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DF9F" w14:textId="77777777" w:rsidR="00F826D4" w:rsidRDefault="00F826D4" w:rsidP="00F826D4">
      <w:pPr>
        <w:jc w:val="right"/>
        <w:rPr>
          <w:b/>
          <w:sz w:val="28"/>
          <w:lang w:val="en-GB"/>
        </w:rPr>
      </w:pPr>
      <w:r w:rsidRPr="00F826D4">
        <w:rPr>
          <w:b/>
          <w:i/>
          <w:sz w:val="20"/>
          <w:szCs w:val="20"/>
          <w:lang w:val="en-US"/>
        </w:rPr>
        <w:t>Annex No. 1a</w:t>
      </w:r>
      <w:r w:rsidRPr="002E307C">
        <w:rPr>
          <w:b/>
          <w:sz w:val="28"/>
          <w:lang w:val="en-GB"/>
        </w:rPr>
        <w:t xml:space="preserve"> </w:t>
      </w:r>
    </w:p>
    <w:p w14:paraId="6072F71D" w14:textId="7F544D5D"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2599"/>
        <w:gridCol w:w="1248"/>
        <w:gridCol w:w="442"/>
        <w:gridCol w:w="2616"/>
        <w:gridCol w:w="1599"/>
        <w:gridCol w:w="845"/>
      </w:tblGrid>
      <w:tr w:rsidR="008050C4" w:rsidRPr="00557981" w14:paraId="64415728"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507C30" w:rsidRDefault="002E307C" w:rsidP="008050C4">
            <w:pPr>
              <w:spacing w:after="0" w:line="259" w:lineRule="auto"/>
              <w:ind w:left="38" w:right="0" w:firstLine="0"/>
              <w:jc w:val="center"/>
              <w:rPr>
                <w:sz w:val="22"/>
                <w:lang w:val="en-GB"/>
              </w:rPr>
            </w:pPr>
            <w:r w:rsidRPr="00507C30">
              <w:rPr>
                <w:b/>
                <w:sz w:val="22"/>
                <w:lang w:val="en-GB"/>
              </w:rPr>
              <w:t>General information about the course</w:t>
            </w:r>
          </w:p>
        </w:tc>
      </w:tr>
      <w:tr w:rsidR="008050C4" w:rsidRPr="00507C30" w14:paraId="05809D12" w14:textId="77777777"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507C30" w:rsidRDefault="008050C4" w:rsidP="008050C4">
            <w:pPr>
              <w:spacing w:after="0" w:line="259" w:lineRule="auto"/>
              <w:ind w:left="28" w:right="0" w:firstLine="0"/>
              <w:jc w:val="left"/>
              <w:rPr>
                <w:sz w:val="22"/>
                <w:lang w:val="en-GB"/>
              </w:rPr>
            </w:pPr>
            <w:r w:rsidRPr="00507C30">
              <w:rPr>
                <w:b/>
                <w:sz w:val="22"/>
                <w:lang w:val="en-GB"/>
              </w:rPr>
              <w:t xml:space="preserve">1. </w:t>
            </w:r>
            <w:r w:rsidR="002E307C" w:rsidRPr="00507C30">
              <w:rPr>
                <w:b/>
                <w:sz w:val="22"/>
                <w:lang w:val="en-GB"/>
              </w:rPr>
              <w:t>Major of study</w:t>
            </w:r>
            <w:r w:rsidRPr="00507C30">
              <w:rPr>
                <w:b/>
                <w:sz w:val="22"/>
                <w:lang w:val="en-GB"/>
              </w:rPr>
              <w:t>:</w:t>
            </w:r>
            <w:r w:rsidR="00421CAD" w:rsidRPr="00507C30">
              <w:rPr>
                <w:sz w:val="22"/>
                <w:lang w:val="en-GB"/>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59E8FE08" w:rsidR="0046195C" w:rsidRPr="00507C30" w:rsidRDefault="002E307C" w:rsidP="0046195C">
            <w:pPr>
              <w:numPr>
                <w:ilvl w:val="0"/>
                <w:numId w:val="22"/>
              </w:numPr>
              <w:spacing w:after="14" w:line="259" w:lineRule="auto"/>
              <w:ind w:right="0" w:hanging="221"/>
              <w:jc w:val="left"/>
              <w:rPr>
                <w:sz w:val="22"/>
                <w:lang w:val="en-GB"/>
              </w:rPr>
            </w:pPr>
            <w:r w:rsidRPr="00507C30">
              <w:rPr>
                <w:b/>
                <w:sz w:val="22"/>
                <w:lang w:val="en-GB"/>
              </w:rPr>
              <w:t>Study level:</w:t>
            </w:r>
            <w:r w:rsidR="00421CAD" w:rsidRPr="00507C30">
              <w:rPr>
                <w:b/>
                <w:sz w:val="22"/>
                <w:lang w:val="en-GB"/>
              </w:rPr>
              <w:t xml:space="preserve"> </w:t>
            </w:r>
            <w:r w:rsidR="00421CAD" w:rsidRPr="00507C30">
              <w:rPr>
                <w:sz w:val="22"/>
                <w:lang w:val="en-GB"/>
              </w:rPr>
              <w:t>the first degree study</w:t>
            </w:r>
          </w:p>
          <w:p w14:paraId="3FB107AF" w14:textId="5A7CAC6A" w:rsidR="008050C4" w:rsidRPr="00507C30" w:rsidRDefault="002E307C" w:rsidP="0046195C">
            <w:pPr>
              <w:numPr>
                <w:ilvl w:val="0"/>
                <w:numId w:val="22"/>
              </w:numPr>
              <w:spacing w:after="14" w:line="259" w:lineRule="auto"/>
              <w:ind w:right="0" w:hanging="221"/>
              <w:jc w:val="left"/>
              <w:rPr>
                <w:sz w:val="22"/>
                <w:lang w:val="en-GB"/>
              </w:rPr>
            </w:pPr>
            <w:r w:rsidRPr="00507C30">
              <w:rPr>
                <w:b/>
                <w:sz w:val="22"/>
                <w:lang w:val="en-GB"/>
              </w:rPr>
              <w:t>Form of study:</w:t>
            </w:r>
            <w:r w:rsidR="00421CAD" w:rsidRPr="00507C30">
              <w:rPr>
                <w:b/>
                <w:sz w:val="22"/>
                <w:lang w:val="en-GB"/>
              </w:rPr>
              <w:t xml:space="preserve"> </w:t>
            </w:r>
            <w:r w:rsidR="00332EB5" w:rsidRPr="00507C30">
              <w:rPr>
                <w:lang w:val="en-GB"/>
              </w:rPr>
              <w:t>intramural</w:t>
            </w:r>
          </w:p>
        </w:tc>
      </w:tr>
      <w:tr w:rsidR="008050C4" w:rsidRPr="00507C30" w14:paraId="3B738005" w14:textId="77777777"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14:paraId="32165C82" w14:textId="6D3E7213" w:rsidR="008050C4" w:rsidRPr="00507C30" w:rsidRDefault="008050C4" w:rsidP="008050C4">
            <w:pPr>
              <w:spacing w:after="0" w:line="259" w:lineRule="auto"/>
              <w:ind w:left="28" w:right="0" w:firstLine="0"/>
              <w:jc w:val="left"/>
              <w:rPr>
                <w:sz w:val="22"/>
                <w:lang w:val="en-GB"/>
              </w:rPr>
            </w:pPr>
            <w:r w:rsidRPr="00507C30">
              <w:rPr>
                <w:b/>
                <w:sz w:val="22"/>
                <w:lang w:val="en-GB"/>
              </w:rPr>
              <w:t xml:space="preserve">4. </w:t>
            </w:r>
            <w:r w:rsidR="002E307C" w:rsidRPr="00507C30">
              <w:rPr>
                <w:b/>
                <w:sz w:val="22"/>
                <w:lang w:val="en-GB"/>
              </w:rPr>
              <w:t>Year:</w:t>
            </w:r>
            <w:r w:rsidR="00507C4F" w:rsidRPr="00507C30">
              <w:rPr>
                <w:b/>
                <w:sz w:val="22"/>
                <w:lang w:val="en-GB"/>
              </w:rPr>
              <w:t xml:space="preserve"> </w:t>
            </w:r>
            <w:r w:rsidR="00507C4F" w:rsidRPr="00507C30">
              <w:rPr>
                <w:sz w:val="22"/>
                <w:lang w:val="en-GB"/>
              </w:rPr>
              <w:t>I</w:t>
            </w:r>
            <w:r w:rsidR="00507C30" w:rsidRPr="00507C30">
              <w:rPr>
                <w:sz w:val="22"/>
                <w:lang w:val="en-GB"/>
              </w:rPr>
              <w:t xml:space="preserve"> / cycle 2024-2025</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6312EDC8" w:rsidR="008050C4" w:rsidRPr="00507C30" w:rsidRDefault="008050C4" w:rsidP="008050C4">
            <w:pPr>
              <w:spacing w:after="0" w:line="259" w:lineRule="auto"/>
              <w:ind w:left="0" w:right="0" w:firstLine="0"/>
              <w:jc w:val="left"/>
              <w:rPr>
                <w:sz w:val="22"/>
                <w:lang w:val="en-GB"/>
              </w:rPr>
            </w:pPr>
            <w:r w:rsidRPr="00507C30">
              <w:rPr>
                <w:b/>
                <w:sz w:val="22"/>
                <w:lang w:val="en-GB"/>
              </w:rPr>
              <w:t>5. Semest</w:t>
            </w:r>
            <w:r w:rsidR="003474C3">
              <w:rPr>
                <w:b/>
                <w:sz w:val="22"/>
                <w:lang w:val="en-GB"/>
              </w:rPr>
              <w:t>e</w:t>
            </w:r>
            <w:r w:rsidRPr="00507C30">
              <w:rPr>
                <w:b/>
                <w:sz w:val="22"/>
                <w:lang w:val="en-GB"/>
              </w:rPr>
              <w:t>r:</w:t>
            </w:r>
            <w:r w:rsidR="00507C4F" w:rsidRPr="00507C30">
              <w:rPr>
                <w:b/>
                <w:sz w:val="22"/>
                <w:lang w:val="en-GB"/>
              </w:rPr>
              <w:t xml:space="preserve"> </w:t>
            </w:r>
            <w:r w:rsidR="00507C4F" w:rsidRPr="00507C30">
              <w:rPr>
                <w:sz w:val="22"/>
                <w:lang w:val="en-GB"/>
              </w:rPr>
              <w:t>II</w:t>
            </w:r>
          </w:p>
        </w:tc>
      </w:tr>
      <w:tr w:rsidR="008050C4" w:rsidRPr="00557981" w14:paraId="689FC0D2"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59032498" w14:textId="07A0ECC3" w:rsidR="008050C4" w:rsidRPr="00507C30" w:rsidRDefault="008050C4" w:rsidP="008050C4">
            <w:pPr>
              <w:spacing w:after="0" w:line="259" w:lineRule="auto"/>
              <w:ind w:left="28" w:right="0" w:firstLine="0"/>
              <w:jc w:val="left"/>
              <w:rPr>
                <w:sz w:val="22"/>
                <w:lang w:val="en-GB"/>
              </w:rPr>
            </w:pPr>
            <w:r w:rsidRPr="00507C30">
              <w:rPr>
                <w:b/>
                <w:sz w:val="22"/>
                <w:lang w:val="en-GB"/>
              </w:rPr>
              <w:t xml:space="preserve">6. </w:t>
            </w:r>
            <w:r w:rsidR="002E307C" w:rsidRPr="00507C30">
              <w:rPr>
                <w:b/>
                <w:sz w:val="22"/>
                <w:lang w:val="en-GB"/>
              </w:rPr>
              <w:t>Course name:</w:t>
            </w:r>
            <w:r w:rsidR="00507C4F" w:rsidRPr="00507C30">
              <w:rPr>
                <w:lang w:val="en-GB"/>
              </w:rPr>
              <w:t xml:space="preserve"> Biochemistry and Biophysics</w:t>
            </w:r>
          </w:p>
        </w:tc>
      </w:tr>
      <w:tr w:rsidR="008050C4" w:rsidRPr="00507C30" w14:paraId="6645B97C"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14:paraId="53B51DD1" w14:textId="3A06C145" w:rsidR="008050C4" w:rsidRPr="00507C30" w:rsidRDefault="008050C4" w:rsidP="008050C4">
            <w:pPr>
              <w:spacing w:after="0" w:line="259" w:lineRule="auto"/>
              <w:ind w:left="28" w:right="0" w:firstLine="0"/>
              <w:jc w:val="left"/>
              <w:rPr>
                <w:sz w:val="22"/>
                <w:lang w:val="en-GB"/>
              </w:rPr>
            </w:pPr>
            <w:r w:rsidRPr="00507C30">
              <w:rPr>
                <w:b/>
                <w:sz w:val="22"/>
                <w:lang w:val="en-GB"/>
              </w:rPr>
              <w:t xml:space="preserve">7. </w:t>
            </w:r>
            <w:r w:rsidR="002E307C" w:rsidRPr="00507C30">
              <w:rPr>
                <w:b/>
                <w:sz w:val="22"/>
                <w:lang w:val="en-GB"/>
              </w:rPr>
              <w:t>Course status:</w:t>
            </w:r>
            <w:r w:rsidR="00507C4F" w:rsidRPr="00507C30">
              <w:rPr>
                <w:lang w:val="en-GB"/>
              </w:rPr>
              <w:t xml:space="preserve"> obligatory</w:t>
            </w:r>
          </w:p>
        </w:tc>
      </w:tr>
      <w:tr w:rsidR="008050C4" w:rsidRPr="00557981" w14:paraId="02985BD9" w14:textId="77777777"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14:paraId="412EA27E" w14:textId="542A6140" w:rsidR="0046195C" w:rsidRPr="00507C30" w:rsidRDefault="008050C4" w:rsidP="00186689">
            <w:pPr>
              <w:spacing w:after="0" w:line="259" w:lineRule="auto"/>
              <w:ind w:left="28" w:right="0" w:firstLine="0"/>
              <w:jc w:val="left"/>
              <w:rPr>
                <w:b/>
                <w:sz w:val="22"/>
                <w:lang w:val="en-GB"/>
              </w:rPr>
            </w:pPr>
            <w:r w:rsidRPr="00507C30">
              <w:rPr>
                <w:b/>
                <w:sz w:val="22"/>
                <w:lang w:val="en-GB"/>
              </w:rPr>
              <w:t xml:space="preserve">8.  </w:t>
            </w:r>
            <w:r w:rsidR="001D3FB4" w:rsidRPr="00507C30">
              <w:rPr>
                <w:b/>
                <w:bCs/>
                <w:sz w:val="22"/>
                <w:lang w:val="en-GB"/>
              </w:rPr>
              <w:t>Course contents and assigned learning outcomes</w:t>
            </w:r>
            <w:r w:rsidR="002E307C" w:rsidRPr="00507C30">
              <w:rPr>
                <w:b/>
                <w:sz w:val="22"/>
                <w:lang w:val="en-GB"/>
              </w:rPr>
              <w:t>:</w:t>
            </w:r>
          </w:p>
          <w:p w14:paraId="6AEEF475" w14:textId="77777777" w:rsidR="00507C4F" w:rsidRPr="00507C30" w:rsidRDefault="00507C4F" w:rsidP="00507C30">
            <w:pPr>
              <w:spacing w:after="0" w:line="240" w:lineRule="auto"/>
              <w:ind w:left="132" w:right="230"/>
              <w:rPr>
                <w:b/>
                <w:bCs/>
                <w:sz w:val="22"/>
                <w:lang w:val="en-GB"/>
              </w:rPr>
            </w:pPr>
            <w:r w:rsidRPr="00507C30">
              <w:rPr>
                <w:b/>
                <w:bCs/>
                <w:sz w:val="22"/>
                <w:lang w:val="en-GB"/>
              </w:rPr>
              <w:t>Biochemistry</w:t>
            </w:r>
          </w:p>
          <w:p w14:paraId="6C251181" w14:textId="77777777" w:rsidR="00507C4F" w:rsidRPr="00507C30" w:rsidRDefault="00507C4F" w:rsidP="00507C30">
            <w:pPr>
              <w:spacing w:after="0" w:line="240" w:lineRule="auto"/>
              <w:ind w:left="132" w:right="230"/>
              <w:rPr>
                <w:sz w:val="22"/>
                <w:lang w:val="en-GB"/>
              </w:rPr>
            </w:pPr>
            <w:r w:rsidRPr="00507C30">
              <w:rPr>
                <w:sz w:val="22"/>
                <w:lang w:val="en-GB"/>
              </w:rPr>
              <w:t xml:space="preserve">Providing knowledge about structure and function of vitamins, amino acids, nucleosides, </w:t>
            </w:r>
            <w:proofErr w:type="spellStart"/>
            <w:r w:rsidRPr="00507C30">
              <w:rPr>
                <w:sz w:val="22"/>
                <w:lang w:val="en-GB"/>
              </w:rPr>
              <w:t>monosacharides</w:t>
            </w:r>
            <w:proofErr w:type="spellEnd"/>
            <w:r w:rsidRPr="00507C30">
              <w:rPr>
                <w:sz w:val="22"/>
                <w:lang w:val="en-GB"/>
              </w:rPr>
              <w:t xml:space="preserve">, carboxylic acids and their derivatives, comprising the macromolecules present in the cells, </w:t>
            </w:r>
            <w:proofErr w:type="spellStart"/>
            <w:r w:rsidRPr="00507C30">
              <w:rPr>
                <w:sz w:val="22"/>
                <w:lang w:val="en-GB"/>
              </w:rPr>
              <w:t>extracellural</w:t>
            </w:r>
            <w:proofErr w:type="spellEnd"/>
            <w:r w:rsidRPr="00507C30">
              <w:rPr>
                <w:sz w:val="22"/>
                <w:lang w:val="en-GB"/>
              </w:rPr>
              <w:t xml:space="preserve"> matrix, tissues and body fluids</w:t>
            </w:r>
          </w:p>
          <w:p w14:paraId="373921C1" w14:textId="77777777" w:rsidR="00507C4F" w:rsidRPr="00507C30" w:rsidRDefault="00507C4F" w:rsidP="00507C30">
            <w:pPr>
              <w:spacing w:after="0" w:line="240" w:lineRule="auto"/>
              <w:ind w:left="132" w:right="230"/>
              <w:rPr>
                <w:sz w:val="22"/>
                <w:lang w:val="en-GB"/>
              </w:rPr>
            </w:pPr>
            <w:r w:rsidRPr="00507C30">
              <w:rPr>
                <w:sz w:val="22"/>
                <w:lang w:val="en-GB"/>
              </w:rPr>
              <w:t>Providing knowledge about structure and function of macromolecules present in the human body</w:t>
            </w:r>
          </w:p>
          <w:p w14:paraId="50FFA869" w14:textId="77777777" w:rsidR="00507C4F" w:rsidRPr="00507C30" w:rsidRDefault="00507C4F" w:rsidP="00507C30">
            <w:pPr>
              <w:spacing w:after="0" w:line="240" w:lineRule="auto"/>
              <w:ind w:left="132" w:right="230"/>
              <w:rPr>
                <w:sz w:val="22"/>
                <w:lang w:val="en-GB"/>
              </w:rPr>
            </w:pPr>
            <w:r w:rsidRPr="00507C30">
              <w:rPr>
                <w:sz w:val="22"/>
                <w:lang w:val="en-GB"/>
              </w:rPr>
              <w:t>Providing knowledge about basic reactions of inorganic and organic compounds in water solution</w:t>
            </w:r>
          </w:p>
          <w:p w14:paraId="6604D538" w14:textId="77777777" w:rsidR="00507C4F" w:rsidRPr="00507C30" w:rsidRDefault="00507C4F" w:rsidP="00507C30">
            <w:pPr>
              <w:spacing w:after="0" w:line="240" w:lineRule="auto"/>
              <w:ind w:left="132" w:right="230"/>
              <w:rPr>
                <w:sz w:val="22"/>
                <w:lang w:val="en-GB"/>
              </w:rPr>
            </w:pPr>
            <w:r w:rsidRPr="00507C30">
              <w:rPr>
                <w:sz w:val="22"/>
                <w:lang w:val="en-GB"/>
              </w:rPr>
              <w:t xml:space="preserve">Providing knowledge about metabolic profiles in basic tissues and organs of the human body in the physiology and pathology of the body  </w:t>
            </w:r>
          </w:p>
          <w:p w14:paraId="346F61AC" w14:textId="77777777" w:rsidR="00507C4F" w:rsidRPr="00507C30" w:rsidRDefault="00507C4F" w:rsidP="00507C30">
            <w:pPr>
              <w:spacing w:after="0" w:line="240" w:lineRule="auto"/>
              <w:ind w:left="132" w:right="230"/>
              <w:rPr>
                <w:sz w:val="22"/>
                <w:lang w:val="en-GB"/>
              </w:rPr>
            </w:pPr>
            <w:r w:rsidRPr="00507C30">
              <w:rPr>
                <w:sz w:val="22"/>
                <w:lang w:val="en-GB"/>
              </w:rPr>
              <w:t>Providing knowledge about biochemical basis of metabolism regulation and its integration and abnormal biochemical processes in the individual clinical conditions</w:t>
            </w:r>
          </w:p>
          <w:p w14:paraId="3002C74C" w14:textId="77777777" w:rsidR="00507C4F" w:rsidRPr="00507C30" w:rsidRDefault="00507C4F" w:rsidP="00507C30">
            <w:pPr>
              <w:spacing w:after="0" w:line="240" w:lineRule="auto"/>
              <w:ind w:left="132" w:right="230"/>
              <w:rPr>
                <w:b/>
                <w:bCs/>
                <w:sz w:val="22"/>
                <w:lang w:val="en-GB"/>
              </w:rPr>
            </w:pPr>
            <w:r w:rsidRPr="00507C30">
              <w:rPr>
                <w:b/>
                <w:bCs/>
                <w:sz w:val="22"/>
                <w:lang w:val="en-GB"/>
              </w:rPr>
              <w:t>Biophysics</w:t>
            </w:r>
          </w:p>
          <w:p w14:paraId="75A470D8" w14:textId="77777777" w:rsidR="00507C4F" w:rsidRPr="00507C30" w:rsidRDefault="00507C4F" w:rsidP="00507C30">
            <w:pPr>
              <w:spacing w:after="0" w:line="240" w:lineRule="auto"/>
              <w:ind w:left="132" w:right="230"/>
              <w:rPr>
                <w:sz w:val="22"/>
                <w:lang w:val="en-GB"/>
              </w:rPr>
            </w:pPr>
            <w:r w:rsidRPr="00507C30">
              <w:rPr>
                <w:sz w:val="22"/>
                <w:lang w:val="en-GB"/>
              </w:rPr>
              <w:t>Providing knowledge of biophysical foundations of the human body, physical laws affecting the flow of liquid and factors affecting vascular resistance of a blood flow.</w:t>
            </w:r>
          </w:p>
          <w:p w14:paraId="08E94AB0" w14:textId="77777777" w:rsidR="00507C4F" w:rsidRPr="00507C30" w:rsidRDefault="00507C4F" w:rsidP="00507C30">
            <w:pPr>
              <w:spacing w:after="0" w:line="240" w:lineRule="auto"/>
              <w:ind w:left="132" w:right="230"/>
              <w:rPr>
                <w:sz w:val="22"/>
                <w:lang w:val="en-GB"/>
              </w:rPr>
            </w:pPr>
            <w:r w:rsidRPr="00507C30">
              <w:rPr>
                <w:sz w:val="22"/>
                <w:lang w:val="en-GB"/>
              </w:rPr>
              <w:t>Providing knowledge describing the phenomenon of electric and magnetic fields in living organisms, the physical basis of non-invasive imaging methods and the use of the modern technology in medicine.</w:t>
            </w:r>
          </w:p>
          <w:p w14:paraId="34CB623E" w14:textId="77777777" w:rsidR="00507C4F" w:rsidRPr="00507C30" w:rsidRDefault="00507C4F" w:rsidP="00507C30">
            <w:pPr>
              <w:spacing w:after="0" w:line="240" w:lineRule="auto"/>
              <w:ind w:left="132" w:right="230"/>
              <w:rPr>
                <w:sz w:val="22"/>
                <w:lang w:val="en-GB"/>
              </w:rPr>
            </w:pPr>
            <w:r w:rsidRPr="00507C30">
              <w:rPr>
                <w:sz w:val="22"/>
                <w:lang w:val="en-GB"/>
              </w:rPr>
              <w:t xml:space="preserve">To acknowledge graduate with a basic knowledge of the </w:t>
            </w:r>
            <w:proofErr w:type="spellStart"/>
            <w:r w:rsidRPr="00507C30">
              <w:rPr>
                <w:sz w:val="22"/>
                <w:lang w:val="en-GB"/>
              </w:rPr>
              <w:t>physico</w:t>
            </w:r>
            <w:proofErr w:type="spellEnd"/>
            <w:r w:rsidRPr="00507C30">
              <w:rPr>
                <w:sz w:val="22"/>
                <w:lang w:val="en-GB"/>
              </w:rPr>
              <w:t>- chemical actions of the senses using physical information’s carriers - electromagnetic and sound waves.</w:t>
            </w:r>
          </w:p>
          <w:p w14:paraId="739C120F" w14:textId="77777777" w:rsidR="00507C4F" w:rsidRPr="00507C30" w:rsidRDefault="00507C4F" w:rsidP="00507C30">
            <w:pPr>
              <w:spacing w:after="0" w:line="240" w:lineRule="auto"/>
              <w:ind w:left="132" w:right="230"/>
              <w:rPr>
                <w:sz w:val="22"/>
                <w:lang w:val="en-GB"/>
              </w:rPr>
            </w:pPr>
            <w:r w:rsidRPr="00507C30">
              <w:rPr>
                <w:sz w:val="22"/>
                <w:lang w:val="en-GB"/>
              </w:rPr>
              <w:t>Acquiring the ability to use knowledge of the laws of physics to describe aspects of the biology of cells, tissues and physiological processes - mainly to clarify the impact of external factors such as temperature, gravity, pressure, electromagnetic fields and ionizing radiation on the human body.</w:t>
            </w:r>
          </w:p>
          <w:p w14:paraId="1EB2EADE" w14:textId="77777777" w:rsidR="00507C4F" w:rsidRPr="00507C30" w:rsidRDefault="00507C4F" w:rsidP="00507C30">
            <w:pPr>
              <w:spacing w:after="0" w:line="240" w:lineRule="auto"/>
              <w:ind w:left="132" w:right="230"/>
              <w:rPr>
                <w:sz w:val="22"/>
                <w:lang w:val="en-GB"/>
              </w:rPr>
            </w:pPr>
            <w:r w:rsidRPr="00507C30">
              <w:rPr>
                <w:sz w:val="22"/>
                <w:lang w:val="en-GB"/>
              </w:rPr>
              <w:t>For knowledge – student knows and understands: A.W13. A.W14. A.W15. A.W16.</w:t>
            </w:r>
          </w:p>
          <w:p w14:paraId="50E9073C" w14:textId="77777777" w:rsidR="00507C4F" w:rsidRPr="00507C30" w:rsidRDefault="00507C4F" w:rsidP="00507C30">
            <w:pPr>
              <w:spacing w:after="0" w:line="240" w:lineRule="auto"/>
              <w:ind w:left="132" w:right="230"/>
              <w:rPr>
                <w:sz w:val="22"/>
                <w:lang w:val="en-GB"/>
              </w:rPr>
            </w:pPr>
            <w:r w:rsidRPr="00507C30">
              <w:rPr>
                <w:sz w:val="22"/>
                <w:lang w:val="en-GB"/>
              </w:rPr>
              <w:t>For skills student can do: A.U5.</w:t>
            </w:r>
          </w:p>
          <w:p w14:paraId="1DB6A303" w14:textId="6FE9EC16" w:rsidR="008050C4" w:rsidRPr="00507C30" w:rsidRDefault="00507C4F" w:rsidP="00507C30">
            <w:pPr>
              <w:spacing w:after="0" w:line="240" w:lineRule="auto"/>
              <w:ind w:left="132" w:right="230"/>
              <w:rPr>
                <w:sz w:val="22"/>
                <w:lang w:val="en-GB"/>
              </w:rPr>
            </w:pPr>
            <w:r w:rsidRPr="00507C30">
              <w:rPr>
                <w:sz w:val="22"/>
                <w:lang w:val="en-GB"/>
              </w:rPr>
              <w:t>For social competencies student is ready to acquire accuracy and reliability while learning biochemistry and biophysics.</w:t>
            </w:r>
          </w:p>
        </w:tc>
      </w:tr>
      <w:tr w:rsidR="008050C4" w:rsidRPr="00507C30" w14:paraId="4FF009D4" w14:textId="77777777" w:rsidTr="000140FA">
        <w:trPr>
          <w:trHeight w:val="262"/>
        </w:trPr>
        <w:tc>
          <w:tcPr>
            <w:tcW w:w="3900" w:type="dxa"/>
            <w:gridSpan w:val="2"/>
            <w:tcBorders>
              <w:top w:val="single" w:sz="4" w:space="0" w:color="000000"/>
              <w:left w:val="single" w:sz="4" w:space="0" w:color="000000"/>
              <w:bottom w:val="single" w:sz="4" w:space="0" w:color="000000"/>
              <w:right w:val="single" w:sz="4" w:space="0" w:color="000000"/>
            </w:tcBorders>
          </w:tcPr>
          <w:p w14:paraId="2A083853" w14:textId="6EE014F8" w:rsidR="008050C4" w:rsidRPr="00507C30" w:rsidRDefault="008050C4" w:rsidP="008050C4">
            <w:pPr>
              <w:spacing w:after="0" w:line="259" w:lineRule="auto"/>
              <w:ind w:left="28" w:right="0" w:firstLine="0"/>
              <w:jc w:val="left"/>
              <w:rPr>
                <w:sz w:val="22"/>
                <w:lang w:val="en-GB"/>
              </w:rPr>
            </w:pPr>
            <w:r w:rsidRPr="00507C30">
              <w:rPr>
                <w:b/>
                <w:sz w:val="22"/>
                <w:lang w:val="en-GB"/>
              </w:rPr>
              <w:t xml:space="preserve">9. </w:t>
            </w:r>
            <w:r w:rsidR="002E307C" w:rsidRPr="00507C30">
              <w:rPr>
                <w:b/>
                <w:sz w:val="22"/>
                <w:lang w:val="en-GB"/>
              </w:rPr>
              <w:t xml:space="preserve">Number of hours for the course </w:t>
            </w:r>
          </w:p>
        </w:tc>
        <w:tc>
          <w:tcPr>
            <w:tcW w:w="318" w:type="dxa"/>
            <w:tcBorders>
              <w:top w:val="single" w:sz="4" w:space="0" w:color="000000"/>
              <w:left w:val="single" w:sz="4" w:space="0" w:color="000000"/>
              <w:bottom w:val="single" w:sz="4" w:space="0" w:color="000000"/>
              <w:right w:val="single" w:sz="4" w:space="0" w:color="000000"/>
            </w:tcBorders>
            <w:shd w:val="clear" w:color="auto" w:fill="D0CECE"/>
          </w:tcPr>
          <w:p w14:paraId="18658D3E" w14:textId="7FF20622" w:rsidR="008050C4" w:rsidRPr="00507C30" w:rsidRDefault="00507C4F" w:rsidP="00DE02A3">
            <w:pPr>
              <w:spacing w:after="0" w:line="259" w:lineRule="auto"/>
              <w:ind w:left="26" w:right="0" w:firstLine="0"/>
              <w:jc w:val="left"/>
              <w:rPr>
                <w:sz w:val="22"/>
                <w:lang w:val="en-GB"/>
              </w:rPr>
            </w:pPr>
            <w:r w:rsidRPr="00507C30">
              <w:rPr>
                <w:sz w:val="22"/>
                <w:lang w:val="en-GB"/>
              </w:rPr>
              <w:t>45</w:t>
            </w:r>
          </w:p>
        </w:tc>
        <w:tc>
          <w:tcPr>
            <w:tcW w:w="4283" w:type="dxa"/>
            <w:gridSpan w:val="2"/>
            <w:tcBorders>
              <w:top w:val="single" w:sz="4" w:space="0" w:color="000000"/>
              <w:left w:val="single" w:sz="4" w:space="0" w:color="000000"/>
              <w:bottom w:val="single" w:sz="4" w:space="0" w:color="000000"/>
              <w:right w:val="single" w:sz="4" w:space="0" w:color="000000"/>
            </w:tcBorders>
          </w:tcPr>
          <w:p w14:paraId="0AE839C6" w14:textId="1AA9C69C" w:rsidR="008050C4" w:rsidRPr="00507C30" w:rsidRDefault="008050C4" w:rsidP="008050C4">
            <w:pPr>
              <w:spacing w:after="0" w:line="259" w:lineRule="auto"/>
              <w:ind w:left="55" w:right="0" w:firstLine="0"/>
              <w:jc w:val="left"/>
              <w:rPr>
                <w:sz w:val="22"/>
                <w:lang w:val="en-GB"/>
              </w:rPr>
            </w:pPr>
            <w:r w:rsidRPr="00507C30">
              <w:rPr>
                <w:b/>
                <w:sz w:val="22"/>
                <w:lang w:val="en-GB"/>
              </w:rPr>
              <w:t xml:space="preserve">10. </w:t>
            </w:r>
            <w:r w:rsidR="002E307C" w:rsidRPr="00507C30">
              <w:rPr>
                <w:b/>
                <w:sz w:val="22"/>
                <w:lang w:val="en-GB"/>
              </w:rPr>
              <w:t xml:space="preserve">Number of ECTS points for the course </w:t>
            </w:r>
            <w:r w:rsidRPr="00507C30">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tcPr>
          <w:p w14:paraId="09FD27E4" w14:textId="02E2461C" w:rsidR="008050C4" w:rsidRPr="00507C30" w:rsidRDefault="00507C4F" w:rsidP="008050C4">
            <w:pPr>
              <w:spacing w:after="0" w:line="259" w:lineRule="auto"/>
              <w:ind w:left="146" w:right="0" w:firstLine="0"/>
              <w:jc w:val="center"/>
              <w:rPr>
                <w:sz w:val="22"/>
                <w:lang w:val="en-GB"/>
              </w:rPr>
            </w:pPr>
            <w:r w:rsidRPr="00507C30">
              <w:rPr>
                <w:sz w:val="22"/>
                <w:lang w:val="en-GB"/>
              </w:rPr>
              <w:t>2</w:t>
            </w:r>
          </w:p>
        </w:tc>
      </w:tr>
      <w:tr w:rsidR="008050C4" w:rsidRPr="00557981" w14:paraId="4B49565A"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46B5E61A" w14:textId="2C0DEAAB" w:rsidR="008050C4" w:rsidRPr="000140FA" w:rsidRDefault="008050C4" w:rsidP="00186689">
            <w:pPr>
              <w:spacing w:after="0" w:line="259" w:lineRule="auto"/>
              <w:ind w:left="28" w:right="0" w:firstLine="0"/>
              <w:jc w:val="left"/>
              <w:rPr>
                <w:sz w:val="22"/>
                <w:lang w:val="en-GB"/>
              </w:rPr>
            </w:pPr>
            <w:r w:rsidRPr="000140FA">
              <w:rPr>
                <w:b/>
                <w:sz w:val="22"/>
                <w:lang w:val="en-GB"/>
              </w:rPr>
              <w:t>11. Form</w:t>
            </w:r>
            <w:r w:rsidR="002E307C" w:rsidRPr="000140FA">
              <w:rPr>
                <w:b/>
                <w:sz w:val="22"/>
                <w:lang w:val="en-GB"/>
              </w:rPr>
              <w:t xml:space="preserve"> of passing the course</w:t>
            </w:r>
            <w:r w:rsidRPr="000140FA">
              <w:rPr>
                <w:b/>
                <w:sz w:val="22"/>
                <w:lang w:val="en-GB"/>
              </w:rPr>
              <w:t xml:space="preserve">: </w:t>
            </w:r>
            <w:r w:rsidR="000140FA" w:rsidRPr="000140FA">
              <w:rPr>
                <w:sz w:val="22"/>
                <w:lang w:val="en-GB"/>
              </w:rPr>
              <w:t>grade credit</w:t>
            </w:r>
          </w:p>
        </w:tc>
      </w:tr>
      <w:tr w:rsidR="008050C4" w:rsidRPr="00557981" w14:paraId="46302CF6"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507C30" w:rsidRDefault="008050C4" w:rsidP="008050C4">
            <w:pPr>
              <w:spacing w:after="0" w:line="259" w:lineRule="auto"/>
              <w:ind w:left="28" w:right="0" w:firstLine="0"/>
              <w:jc w:val="left"/>
              <w:rPr>
                <w:sz w:val="22"/>
                <w:lang w:val="en-GB"/>
              </w:rPr>
            </w:pPr>
            <w:r w:rsidRPr="00507C30">
              <w:rPr>
                <w:b/>
                <w:sz w:val="22"/>
                <w:lang w:val="en-GB"/>
              </w:rPr>
              <w:t xml:space="preserve">12. </w:t>
            </w:r>
            <w:r w:rsidR="002E307C" w:rsidRPr="00507C30">
              <w:rPr>
                <w:b/>
                <w:sz w:val="22"/>
                <w:lang w:val="en-GB"/>
              </w:rPr>
              <w:t xml:space="preserve">Methods of verification and evaluation of learning outcomes </w:t>
            </w:r>
            <w:r w:rsidRPr="00507C30">
              <w:rPr>
                <w:b/>
                <w:sz w:val="22"/>
                <w:lang w:val="en-GB"/>
              </w:rPr>
              <w:t xml:space="preserve">  </w:t>
            </w:r>
          </w:p>
        </w:tc>
      </w:tr>
      <w:tr w:rsidR="008050C4" w:rsidRPr="00507C30" w14:paraId="1482B711" w14:textId="77777777" w:rsidTr="00507C30">
        <w:trPr>
          <w:trHeight w:val="263"/>
        </w:trPr>
        <w:tc>
          <w:tcPr>
            <w:tcW w:w="2624" w:type="dxa"/>
            <w:tcBorders>
              <w:top w:val="single" w:sz="4" w:space="0" w:color="000000"/>
              <w:left w:val="single" w:sz="4" w:space="0" w:color="000000"/>
              <w:bottom w:val="single" w:sz="4" w:space="0" w:color="000000"/>
              <w:right w:val="single" w:sz="4" w:space="0" w:color="000000"/>
            </w:tcBorders>
          </w:tcPr>
          <w:p w14:paraId="4139AE90" w14:textId="66754F6F" w:rsidR="008050C4" w:rsidRPr="00507C30" w:rsidRDefault="002E307C" w:rsidP="002E307C">
            <w:pPr>
              <w:spacing w:after="0" w:line="259" w:lineRule="auto"/>
              <w:ind w:left="32" w:right="0" w:firstLine="0"/>
              <w:jc w:val="center"/>
              <w:rPr>
                <w:sz w:val="22"/>
                <w:lang w:val="en-GB"/>
              </w:rPr>
            </w:pPr>
            <w:r w:rsidRPr="00507C30">
              <w:rPr>
                <w:sz w:val="22"/>
                <w:lang w:val="en-GB"/>
              </w:rPr>
              <w:t>Learning outcomes</w:t>
            </w:r>
          </w:p>
        </w:tc>
        <w:tc>
          <w:tcPr>
            <w:tcW w:w="4253" w:type="dxa"/>
            <w:gridSpan w:val="3"/>
            <w:tcBorders>
              <w:top w:val="single" w:sz="4" w:space="0" w:color="000000"/>
              <w:left w:val="single" w:sz="4" w:space="0" w:color="000000"/>
              <w:bottom w:val="single" w:sz="4" w:space="0" w:color="000000"/>
              <w:right w:val="single" w:sz="4" w:space="0" w:color="000000"/>
            </w:tcBorders>
          </w:tcPr>
          <w:p w14:paraId="5CEA91F1" w14:textId="040CF24E" w:rsidR="008050C4" w:rsidRPr="00507C30" w:rsidRDefault="002E307C" w:rsidP="008050C4">
            <w:pPr>
              <w:spacing w:after="0" w:line="259" w:lineRule="auto"/>
              <w:ind w:left="31" w:right="0" w:firstLine="0"/>
              <w:jc w:val="center"/>
              <w:rPr>
                <w:sz w:val="22"/>
                <w:lang w:val="en-GB"/>
              </w:rPr>
            </w:pPr>
            <w:r w:rsidRPr="00507C30">
              <w:rPr>
                <w:sz w:val="22"/>
                <w:lang w:val="en-GB"/>
              </w:rPr>
              <w:t>Methods of verification</w:t>
            </w:r>
          </w:p>
        </w:tc>
        <w:tc>
          <w:tcPr>
            <w:tcW w:w="2472"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507C30" w:rsidRDefault="002E307C" w:rsidP="008050C4">
            <w:pPr>
              <w:spacing w:after="0" w:line="259" w:lineRule="auto"/>
              <w:ind w:left="36" w:right="0" w:firstLine="0"/>
              <w:jc w:val="center"/>
              <w:rPr>
                <w:sz w:val="22"/>
                <w:lang w:val="en-GB"/>
              </w:rPr>
            </w:pPr>
            <w:r w:rsidRPr="00507C30">
              <w:rPr>
                <w:sz w:val="22"/>
                <w:lang w:val="en-GB"/>
              </w:rPr>
              <w:t>Methods of evaluation*</w:t>
            </w:r>
          </w:p>
        </w:tc>
      </w:tr>
      <w:tr w:rsidR="008050C4" w:rsidRPr="00507C30" w14:paraId="6BAD5A85" w14:textId="77777777" w:rsidTr="00507C30">
        <w:trPr>
          <w:trHeight w:val="334"/>
        </w:trPr>
        <w:tc>
          <w:tcPr>
            <w:tcW w:w="2624" w:type="dxa"/>
            <w:tcBorders>
              <w:top w:val="single" w:sz="4" w:space="0" w:color="000000"/>
              <w:left w:val="single" w:sz="4" w:space="0" w:color="000000"/>
              <w:bottom w:val="single" w:sz="4" w:space="0" w:color="000000"/>
              <w:right w:val="single" w:sz="4" w:space="0" w:color="000000"/>
            </w:tcBorders>
          </w:tcPr>
          <w:p w14:paraId="75B5C716" w14:textId="3D7545F1" w:rsidR="008050C4" w:rsidRPr="00507C30" w:rsidRDefault="002E307C" w:rsidP="002E307C">
            <w:pPr>
              <w:spacing w:after="0" w:line="259" w:lineRule="auto"/>
              <w:ind w:left="28" w:right="0" w:firstLine="0"/>
              <w:jc w:val="center"/>
              <w:rPr>
                <w:sz w:val="22"/>
                <w:lang w:val="en-GB"/>
              </w:rPr>
            </w:pPr>
            <w:r w:rsidRPr="00507C30">
              <w:rPr>
                <w:sz w:val="22"/>
                <w:lang w:val="en-GB"/>
              </w:rPr>
              <w:t>Knowledge</w:t>
            </w:r>
          </w:p>
        </w:tc>
        <w:tc>
          <w:tcPr>
            <w:tcW w:w="4253" w:type="dxa"/>
            <w:gridSpan w:val="3"/>
            <w:tcBorders>
              <w:top w:val="single" w:sz="4" w:space="0" w:color="000000"/>
              <w:left w:val="single" w:sz="4" w:space="0" w:color="000000"/>
              <w:bottom w:val="single" w:sz="4" w:space="0" w:color="000000"/>
              <w:right w:val="single" w:sz="4" w:space="0" w:color="000000"/>
            </w:tcBorders>
          </w:tcPr>
          <w:p w14:paraId="59A394DF" w14:textId="3E165A2D" w:rsidR="008050C4" w:rsidRPr="00507C30" w:rsidRDefault="00507C4F" w:rsidP="00507C30">
            <w:pPr>
              <w:spacing w:after="0" w:line="259" w:lineRule="auto"/>
              <w:ind w:left="0" w:right="-195" w:hanging="8"/>
              <w:jc w:val="left"/>
              <w:rPr>
                <w:sz w:val="22"/>
                <w:lang w:val="en-GB"/>
              </w:rPr>
            </w:pPr>
            <w:r w:rsidRPr="00507C30">
              <w:rPr>
                <w:sz w:val="22"/>
                <w:lang w:val="en-GB"/>
              </w:rPr>
              <w:t>choice test, open-questions, test YES / NO, grade credit</w:t>
            </w:r>
            <w:r w:rsidRPr="00507C30">
              <w:rPr>
                <w:sz w:val="22"/>
                <w:lang w:val="en-GB"/>
              </w:rPr>
              <w:tab/>
            </w:r>
          </w:p>
        </w:tc>
        <w:tc>
          <w:tcPr>
            <w:tcW w:w="2472" w:type="dxa"/>
            <w:gridSpan w:val="2"/>
            <w:tcBorders>
              <w:top w:val="single" w:sz="4" w:space="0" w:color="000000"/>
              <w:left w:val="single" w:sz="4" w:space="0" w:color="000000"/>
              <w:bottom w:val="single" w:sz="4" w:space="0" w:color="000000"/>
              <w:right w:val="single" w:sz="4" w:space="0" w:color="000000"/>
            </w:tcBorders>
          </w:tcPr>
          <w:p w14:paraId="73930ED8" w14:textId="0A99FACB" w:rsidR="008050C4" w:rsidRPr="00507C30" w:rsidRDefault="008050C4" w:rsidP="008050C4">
            <w:pPr>
              <w:spacing w:after="0" w:line="259" w:lineRule="auto"/>
              <w:ind w:left="28" w:right="0" w:firstLine="0"/>
              <w:jc w:val="left"/>
              <w:rPr>
                <w:sz w:val="22"/>
                <w:lang w:val="en-GB"/>
              </w:rPr>
            </w:pPr>
            <w:r w:rsidRPr="00507C30">
              <w:rPr>
                <w:b/>
                <w:sz w:val="22"/>
                <w:lang w:val="en-GB"/>
              </w:rPr>
              <w:t xml:space="preserve"> </w:t>
            </w:r>
            <w:r w:rsidR="002E307C" w:rsidRPr="00507C30">
              <w:rPr>
                <w:b/>
                <w:sz w:val="22"/>
                <w:lang w:val="en-GB"/>
              </w:rPr>
              <w:t>*</w:t>
            </w:r>
          </w:p>
        </w:tc>
      </w:tr>
      <w:tr w:rsidR="008050C4" w:rsidRPr="00507C30" w14:paraId="32F291B8" w14:textId="77777777" w:rsidTr="00507C30">
        <w:trPr>
          <w:trHeight w:val="331"/>
        </w:trPr>
        <w:tc>
          <w:tcPr>
            <w:tcW w:w="2624" w:type="dxa"/>
            <w:tcBorders>
              <w:top w:val="single" w:sz="4" w:space="0" w:color="000000"/>
              <w:left w:val="single" w:sz="4" w:space="0" w:color="000000"/>
              <w:bottom w:val="single" w:sz="4" w:space="0" w:color="000000"/>
              <w:right w:val="single" w:sz="4" w:space="0" w:color="000000"/>
            </w:tcBorders>
          </w:tcPr>
          <w:p w14:paraId="74768970" w14:textId="5709089D" w:rsidR="008050C4" w:rsidRPr="00507C30" w:rsidRDefault="002E307C" w:rsidP="002E307C">
            <w:pPr>
              <w:spacing w:after="0" w:line="259" w:lineRule="auto"/>
              <w:ind w:left="28" w:right="0" w:firstLine="0"/>
              <w:jc w:val="center"/>
              <w:rPr>
                <w:sz w:val="22"/>
                <w:lang w:val="en-GB"/>
              </w:rPr>
            </w:pPr>
            <w:r w:rsidRPr="00507C30">
              <w:rPr>
                <w:sz w:val="22"/>
                <w:lang w:val="en-GB"/>
              </w:rPr>
              <w:t>Skills</w:t>
            </w:r>
          </w:p>
        </w:tc>
        <w:tc>
          <w:tcPr>
            <w:tcW w:w="4253" w:type="dxa"/>
            <w:gridSpan w:val="3"/>
            <w:tcBorders>
              <w:top w:val="single" w:sz="4" w:space="0" w:color="000000"/>
              <w:left w:val="single" w:sz="4" w:space="0" w:color="000000"/>
              <w:bottom w:val="single" w:sz="4" w:space="0" w:color="000000"/>
              <w:right w:val="single" w:sz="4" w:space="0" w:color="000000"/>
            </w:tcBorders>
          </w:tcPr>
          <w:p w14:paraId="0B013FED" w14:textId="7A8E5306" w:rsidR="008050C4" w:rsidRPr="00507C30" w:rsidRDefault="00507C4F" w:rsidP="00507C30">
            <w:pPr>
              <w:spacing w:after="0" w:line="259" w:lineRule="auto"/>
              <w:ind w:left="0" w:right="-195" w:hanging="8"/>
              <w:jc w:val="left"/>
              <w:rPr>
                <w:sz w:val="22"/>
                <w:lang w:val="en-GB"/>
              </w:rPr>
            </w:pPr>
            <w:r w:rsidRPr="00507C30">
              <w:rPr>
                <w:sz w:val="22"/>
                <w:lang w:val="en-GB"/>
              </w:rPr>
              <w:t>choice test, open-questions, test YES / NO</w:t>
            </w:r>
          </w:p>
        </w:tc>
        <w:tc>
          <w:tcPr>
            <w:tcW w:w="2472" w:type="dxa"/>
            <w:gridSpan w:val="2"/>
            <w:tcBorders>
              <w:top w:val="single" w:sz="4" w:space="0" w:color="000000"/>
              <w:left w:val="single" w:sz="4" w:space="0" w:color="000000"/>
              <w:bottom w:val="single" w:sz="4" w:space="0" w:color="000000"/>
              <w:right w:val="single" w:sz="4" w:space="0" w:color="000000"/>
            </w:tcBorders>
          </w:tcPr>
          <w:p w14:paraId="49FE1182" w14:textId="5036F019" w:rsidR="008050C4" w:rsidRPr="00507C30" w:rsidRDefault="008050C4" w:rsidP="008050C4">
            <w:pPr>
              <w:spacing w:after="0" w:line="259" w:lineRule="auto"/>
              <w:ind w:left="28" w:right="0" w:firstLine="0"/>
              <w:jc w:val="left"/>
              <w:rPr>
                <w:sz w:val="22"/>
                <w:lang w:val="en-GB"/>
              </w:rPr>
            </w:pPr>
            <w:r w:rsidRPr="00507C30">
              <w:rPr>
                <w:b/>
                <w:sz w:val="22"/>
                <w:lang w:val="en-GB"/>
              </w:rPr>
              <w:t xml:space="preserve"> </w:t>
            </w:r>
            <w:r w:rsidR="002E307C" w:rsidRPr="00507C30">
              <w:rPr>
                <w:b/>
                <w:sz w:val="22"/>
                <w:lang w:val="en-GB"/>
              </w:rPr>
              <w:t>*</w:t>
            </w:r>
          </w:p>
        </w:tc>
      </w:tr>
      <w:tr w:rsidR="008050C4" w:rsidRPr="00507C30" w14:paraId="448470B3" w14:textId="77777777" w:rsidTr="00507C30">
        <w:trPr>
          <w:trHeight w:val="334"/>
        </w:trPr>
        <w:tc>
          <w:tcPr>
            <w:tcW w:w="2624" w:type="dxa"/>
            <w:tcBorders>
              <w:top w:val="single" w:sz="4" w:space="0" w:color="000000"/>
              <w:left w:val="single" w:sz="4" w:space="0" w:color="000000"/>
              <w:bottom w:val="single" w:sz="4" w:space="0" w:color="000000"/>
              <w:right w:val="single" w:sz="4" w:space="0" w:color="000000"/>
            </w:tcBorders>
          </w:tcPr>
          <w:p w14:paraId="1ECD00CF" w14:textId="109C559D" w:rsidR="008050C4" w:rsidRPr="00507C30" w:rsidRDefault="002E307C" w:rsidP="002E307C">
            <w:pPr>
              <w:spacing w:after="0" w:line="259" w:lineRule="auto"/>
              <w:ind w:left="28" w:right="0" w:firstLine="0"/>
              <w:jc w:val="center"/>
              <w:rPr>
                <w:sz w:val="22"/>
                <w:lang w:val="en-GB"/>
              </w:rPr>
            </w:pPr>
            <w:r w:rsidRPr="00507C30">
              <w:rPr>
                <w:sz w:val="22"/>
                <w:lang w:val="en-GB"/>
              </w:rPr>
              <w:t>Competencies</w:t>
            </w:r>
          </w:p>
        </w:tc>
        <w:tc>
          <w:tcPr>
            <w:tcW w:w="4253" w:type="dxa"/>
            <w:gridSpan w:val="3"/>
            <w:tcBorders>
              <w:top w:val="single" w:sz="4" w:space="0" w:color="000000"/>
              <w:left w:val="single" w:sz="4" w:space="0" w:color="000000"/>
              <w:bottom w:val="single" w:sz="4" w:space="0" w:color="000000"/>
              <w:right w:val="single" w:sz="4" w:space="0" w:color="000000"/>
            </w:tcBorders>
          </w:tcPr>
          <w:p w14:paraId="39A4CB2F" w14:textId="62CAD180" w:rsidR="008050C4" w:rsidRPr="00507C30" w:rsidRDefault="00507C4F" w:rsidP="00185063">
            <w:pPr>
              <w:spacing w:after="0" w:line="259" w:lineRule="auto"/>
              <w:ind w:left="0" w:right="-195" w:hanging="8"/>
              <w:jc w:val="left"/>
              <w:rPr>
                <w:sz w:val="22"/>
                <w:lang w:val="en-GB"/>
              </w:rPr>
            </w:pPr>
            <w:r w:rsidRPr="00507C30">
              <w:rPr>
                <w:sz w:val="22"/>
                <w:lang w:val="en-GB"/>
              </w:rPr>
              <w:t>choice test, open-questions, test YES / NO</w:t>
            </w:r>
          </w:p>
        </w:tc>
        <w:tc>
          <w:tcPr>
            <w:tcW w:w="2472" w:type="dxa"/>
            <w:gridSpan w:val="2"/>
            <w:tcBorders>
              <w:top w:val="single" w:sz="4" w:space="0" w:color="000000"/>
              <w:left w:val="single" w:sz="4" w:space="0" w:color="000000"/>
              <w:bottom w:val="single" w:sz="4" w:space="0" w:color="000000"/>
              <w:right w:val="single" w:sz="4" w:space="0" w:color="000000"/>
            </w:tcBorders>
          </w:tcPr>
          <w:p w14:paraId="02139695" w14:textId="66A5CB51" w:rsidR="008050C4" w:rsidRPr="00507C30" w:rsidRDefault="008050C4" w:rsidP="008050C4">
            <w:pPr>
              <w:spacing w:after="0" w:line="259" w:lineRule="auto"/>
              <w:ind w:left="28" w:right="0" w:firstLine="0"/>
              <w:jc w:val="left"/>
              <w:rPr>
                <w:sz w:val="22"/>
                <w:lang w:val="en-GB"/>
              </w:rPr>
            </w:pPr>
            <w:r w:rsidRPr="00507C30">
              <w:rPr>
                <w:b/>
                <w:sz w:val="22"/>
                <w:lang w:val="en-GB"/>
              </w:rPr>
              <w:t xml:space="preserve"> </w:t>
            </w:r>
            <w:r w:rsidR="002E307C" w:rsidRPr="00507C30">
              <w:rPr>
                <w:b/>
                <w:sz w:val="22"/>
                <w:lang w:val="en-GB"/>
              </w:rPr>
              <w:t>*</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54F13D45" w14:textId="77777777" w:rsidR="002E307C" w:rsidRPr="00D07363" w:rsidRDefault="002E307C" w:rsidP="002E307C">
      <w:pPr>
        <w:spacing w:after="0" w:line="260" w:lineRule="atLeas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14:paraId="45C86DD6"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14:paraId="352A888E"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14:paraId="3BC572F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14:paraId="20D7931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14:paraId="0931D543" w14:textId="77777777" w:rsidR="002E307C" w:rsidRPr="00D07363" w:rsidRDefault="002E307C" w:rsidP="00D07363">
      <w:pPr>
        <w:spacing w:after="0" w:line="260" w:lineRule="atLeast"/>
        <w:rPr>
          <w:rFonts w:cs="Calibri"/>
          <w:sz w:val="20"/>
          <w:szCs w:val="20"/>
          <w:lang w:val="en-US"/>
        </w:rPr>
      </w:pPr>
      <w:proofErr w:type="spellStart"/>
      <w:r w:rsidRPr="00507C30">
        <w:rPr>
          <w:rFonts w:cs="Calibri"/>
          <w:b/>
          <w:sz w:val="20"/>
          <w:szCs w:val="20"/>
          <w:lang w:val="en-GB"/>
        </w:rPr>
        <w:t>Unstatisfactory</w:t>
      </w:r>
      <w:proofErr w:type="spellEnd"/>
      <w:r w:rsidRPr="00507C30">
        <w:rPr>
          <w:rFonts w:cs="Calibri"/>
          <w:b/>
          <w:sz w:val="20"/>
          <w:szCs w:val="20"/>
          <w:lang w:val="en-GB"/>
        </w:rPr>
        <w:t xml:space="preserve"> (2,0)</w:t>
      </w:r>
      <w:r w:rsidRPr="00507C30">
        <w:rPr>
          <w:rFonts w:cs="Calibri"/>
          <w:sz w:val="20"/>
          <w:szCs w:val="20"/>
          <w:lang w:val="en-GB"/>
        </w:rPr>
        <w:t xml:space="preserve"> – the assumed</w:t>
      </w:r>
      <w:r w:rsidRPr="00D07363">
        <w:rPr>
          <w:rFonts w:cs="Calibri"/>
          <w:sz w:val="20"/>
          <w:szCs w:val="20"/>
          <w:lang w:val="en-US"/>
        </w:rPr>
        <w:t xml:space="preserve"> learning outcomes have not been achieved</w:t>
      </w:r>
    </w:p>
    <w:p w14:paraId="706947B4" w14:textId="77777777" w:rsidR="00185063" w:rsidRPr="00332EB5" w:rsidRDefault="00185063">
      <w:pPr>
        <w:spacing w:after="160" w:line="259" w:lineRule="auto"/>
        <w:ind w:left="0" w:right="0" w:firstLine="0"/>
        <w:jc w:val="left"/>
        <w:rPr>
          <w:b/>
          <w:sz w:val="28"/>
          <w:lang w:val="en-US"/>
        </w:rPr>
      </w:pPr>
      <w:r w:rsidRPr="00332EB5">
        <w:rPr>
          <w:b/>
          <w:sz w:val="28"/>
          <w:lang w:val="en-US"/>
        </w:rPr>
        <w:br w:type="page"/>
      </w:r>
    </w:p>
    <w:p w14:paraId="595193F7" w14:textId="77777777" w:rsidR="00185063" w:rsidRPr="00332EB5" w:rsidRDefault="00185063" w:rsidP="002E307C">
      <w:pPr>
        <w:jc w:val="center"/>
        <w:rPr>
          <w:b/>
          <w:sz w:val="28"/>
          <w:lang w:val="en-US"/>
        </w:rPr>
      </w:pPr>
    </w:p>
    <w:p w14:paraId="1E196757" w14:textId="11F0AE0B" w:rsidR="002E307C" w:rsidRPr="00FA49C5" w:rsidRDefault="002E307C" w:rsidP="002E307C">
      <w:pPr>
        <w:jc w:val="center"/>
        <w:rPr>
          <w:b/>
          <w:sz w:val="28"/>
        </w:rPr>
      </w:pPr>
      <w:r w:rsidRPr="00FA49C5">
        <w:rPr>
          <w:b/>
          <w:sz w:val="28"/>
        </w:rPr>
        <w:t xml:space="preserve">Course </w:t>
      </w:r>
      <w:proofErr w:type="spellStart"/>
      <w:r w:rsidRPr="00FA49C5">
        <w:rPr>
          <w:b/>
          <w:sz w:val="28"/>
        </w:rPr>
        <w:t>description</w:t>
      </w:r>
      <w:proofErr w:type="spellEnd"/>
    </w:p>
    <w:p w14:paraId="628E64D9" w14:textId="02279E73" w:rsidR="008050C4" w:rsidRPr="00507C30" w:rsidRDefault="002E307C" w:rsidP="00507C30">
      <w:pPr>
        <w:jc w:val="center"/>
        <w:rPr>
          <w:b/>
          <w:sz w:val="28"/>
        </w:rPr>
      </w:pPr>
      <w:r w:rsidRPr="00FA49C5">
        <w:rPr>
          <w:b/>
          <w:sz w:val="28"/>
        </w:rPr>
        <w:t>Part 2</w:t>
      </w:r>
    </w:p>
    <w:tbl>
      <w:tblPr>
        <w:tblStyle w:val="Tabela-Siatka"/>
        <w:tblpPr w:leftFromText="141" w:rightFromText="141" w:vertAnchor="text" w:tblpY="1"/>
        <w:tblW w:w="9747" w:type="dxa"/>
        <w:tblLook w:val="04A0" w:firstRow="1" w:lastRow="0" w:firstColumn="1" w:lastColumn="0" w:noHBand="0" w:noVBand="1"/>
      </w:tblPr>
      <w:tblGrid>
        <w:gridCol w:w="1470"/>
        <w:gridCol w:w="1960"/>
        <w:gridCol w:w="4929"/>
        <w:gridCol w:w="425"/>
        <w:gridCol w:w="963"/>
      </w:tblGrid>
      <w:tr w:rsidR="008050C4" w:rsidRPr="00557981" w14:paraId="575DFDD1" w14:textId="77777777" w:rsidTr="00507C4F">
        <w:trPr>
          <w:trHeight w:val="262"/>
        </w:trPr>
        <w:tc>
          <w:tcPr>
            <w:tcW w:w="9747" w:type="dxa"/>
            <w:gridSpan w:val="5"/>
          </w:tcPr>
          <w:p w14:paraId="0BBFC7BB" w14:textId="096A785D" w:rsidR="008050C4" w:rsidRPr="00185063" w:rsidRDefault="002E307C" w:rsidP="00185063">
            <w:pPr>
              <w:spacing w:after="0" w:line="259" w:lineRule="auto"/>
              <w:ind w:left="0" w:right="0" w:firstLine="0"/>
              <w:jc w:val="left"/>
              <w:rPr>
                <w:sz w:val="22"/>
                <w:lang w:val="en-GB"/>
              </w:rPr>
            </w:pPr>
            <w:r w:rsidRPr="00185063">
              <w:rPr>
                <w:b/>
                <w:sz w:val="22"/>
                <w:lang w:val="en-GB"/>
              </w:rPr>
              <w:t xml:space="preserve">Other useful information about the course </w:t>
            </w:r>
          </w:p>
        </w:tc>
      </w:tr>
      <w:tr w:rsidR="008050C4" w:rsidRPr="00557981" w14:paraId="6AC4C7CE" w14:textId="77777777" w:rsidTr="00507C4F">
        <w:trPr>
          <w:trHeight w:val="517"/>
        </w:trPr>
        <w:tc>
          <w:tcPr>
            <w:tcW w:w="9747" w:type="dxa"/>
            <w:gridSpan w:val="5"/>
          </w:tcPr>
          <w:p w14:paraId="4BDF0D32" w14:textId="0AC2881C" w:rsidR="002E307C" w:rsidRDefault="008050C4" w:rsidP="00185063">
            <w:pPr>
              <w:spacing w:after="0" w:line="259" w:lineRule="auto"/>
              <w:ind w:left="0" w:right="0" w:firstLine="0"/>
              <w:jc w:val="left"/>
              <w:rPr>
                <w:b/>
                <w:sz w:val="22"/>
                <w:lang w:val="en-US"/>
              </w:rPr>
            </w:pPr>
            <w:r w:rsidRPr="00185063">
              <w:rPr>
                <w:b/>
                <w:sz w:val="22"/>
                <w:lang w:val="en-GB"/>
              </w:rPr>
              <w:t xml:space="preserve">13. </w:t>
            </w:r>
            <w:r w:rsidR="002E307C" w:rsidRPr="00185063">
              <w:rPr>
                <w:b/>
                <w:sz w:val="22"/>
                <w:lang w:val="en-US"/>
              </w:rPr>
              <w:t xml:space="preserve"> Name of Department, mailing address, e-mail:</w:t>
            </w:r>
          </w:p>
          <w:p w14:paraId="090B3C8D" w14:textId="2E1F8182" w:rsidR="00507C4F" w:rsidRPr="00507C30" w:rsidRDefault="00507C4F" w:rsidP="00507C4F">
            <w:pPr>
              <w:pStyle w:val="Akapitzlist"/>
              <w:spacing w:after="0" w:line="240" w:lineRule="auto"/>
              <w:ind w:left="0"/>
              <w:rPr>
                <w:rFonts w:ascii="Times New Roman" w:hAnsi="Times New Roman"/>
                <w:lang w:val="en-US" w:eastAsia="pl-PL"/>
              </w:rPr>
            </w:pPr>
            <w:r w:rsidRPr="00507C30">
              <w:rPr>
                <w:rFonts w:ascii="Times New Roman" w:hAnsi="Times New Roman"/>
                <w:lang w:val="en-US" w:eastAsia="pl-PL"/>
              </w:rPr>
              <w:t>Department of Biochemistry and Medical Genetics,</w:t>
            </w:r>
            <w:r w:rsidRPr="00507C30">
              <w:rPr>
                <w:lang w:val="en-US"/>
              </w:rPr>
              <w:t xml:space="preserve"> </w:t>
            </w:r>
            <w:r w:rsidRPr="00507C30">
              <w:rPr>
                <w:rFonts w:ascii="Times New Roman" w:hAnsi="Times New Roman"/>
                <w:lang w:val="en-US" w:eastAsia="pl-PL"/>
              </w:rPr>
              <w:t xml:space="preserve">40-752 Katowice </w:t>
            </w:r>
            <w:proofErr w:type="spellStart"/>
            <w:r w:rsidRPr="00507C30">
              <w:rPr>
                <w:rFonts w:ascii="Times New Roman" w:hAnsi="Times New Roman"/>
                <w:lang w:val="en-US" w:eastAsia="pl-PL"/>
              </w:rPr>
              <w:t>Medyków</w:t>
            </w:r>
            <w:proofErr w:type="spellEnd"/>
            <w:r w:rsidRPr="00507C30">
              <w:rPr>
                <w:rFonts w:ascii="Times New Roman" w:hAnsi="Times New Roman"/>
                <w:lang w:val="en-US" w:eastAsia="pl-PL"/>
              </w:rPr>
              <w:t xml:space="preserve"> str. 18, phone 32 2</w:t>
            </w:r>
            <w:r w:rsidR="00214C07" w:rsidRPr="00507C30">
              <w:rPr>
                <w:rFonts w:ascii="Times New Roman" w:hAnsi="Times New Roman"/>
                <w:lang w:val="en-US" w:eastAsia="pl-PL"/>
              </w:rPr>
              <w:t>08</w:t>
            </w:r>
            <w:r w:rsidRPr="00507C30">
              <w:rPr>
                <w:rFonts w:ascii="Times New Roman" w:hAnsi="Times New Roman"/>
                <w:lang w:val="en-US" w:eastAsia="pl-PL"/>
              </w:rPr>
              <w:t xml:space="preserve"> 88 64, biogen@sum.edu.pl</w:t>
            </w:r>
          </w:p>
          <w:p w14:paraId="470A21F0" w14:textId="09B82721" w:rsidR="00186689" w:rsidRPr="00507C30" w:rsidRDefault="00507C4F" w:rsidP="00507C30">
            <w:pPr>
              <w:spacing w:after="0" w:line="259" w:lineRule="auto"/>
              <w:ind w:left="0" w:right="0" w:firstLine="0"/>
              <w:jc w:val="left"/>
              <w:rPr>
                <w:rFonts w:cs="Calibri"/>
                <w:sz w:val="22"/>
                <w:lang w:val="en-GB"/>
              </w:rPr>
            </w:pPr>
            <w:r w:rsidRPr="00507C30">
              <w:rPr>
                <w:sz w:val="22"/>
                <w:lang w:val="en-US"/>
              </w:rPr>
              <w:t xml:space="preserve">Department of Medical Biophysics, 40-752 Katowice </w:t>
            </w:r>
            <w:proofErr w:type="spellStart"/>
            <w:r w:rsidRPr="00507C30">
              <w:rPr>
                <w:sz w:val="22"/>
                <w:lang w:val="en-US"/>
              </w:rPr>
              <w:t>Medyków</w:t>
            </w:r>
            <w:proofErr w:type="spellEnd"/>
            <w:r w:rsidRPr="00507C30">
              <w:rPr>
                <w:sz w:val="22"/>
                <w:lang w:val="en-US"/>
              </w:rPr>
              <w:t xml:space="preserve"> str. 18, 32 208 84 24, </w:t>
            </w:r>
            <w:r w:rsidRPr="00507C30">
              <w:rPr>
                <w:color w:val="0000FF"/>
                <w:sz w:val="22"/>
                <w:u w:val="single"/>
                <w:lang w:val="en-US"/>
              </w:rPr>
              <w:t>www.biofizyka.sum.edu.pl</w:t>
            </w:r>
          </w:p>
        </w:tc>
      </w:tr>
      <w:tr w:rsidR="008050C4" w:rsidRPr="00507C4F" w14:paraId="3F0498C7" w14:textId="77777777" w:rsidTr="00507C4F">
        <w:trPr>
          <w:trHeight w:val="516"/>
        </w:trPr>
        <w:tc>
          <w:tcPr>
            <w:tcW w:w="9747" w:type="dxa"/>
            <w:gridSpan w:val="5"/>
          </w:tcPr>
          <w:p w14:paraId="7FD994F5" w14:textId="77777777" w:rsidR="00186689" w:rsidRDefault="008050C4" w:rsidP="00185063">
            <w:pPr>
              <w:spacing w:after="0" w:line="259" w:lineRule="auto"/>
              <w:ind w:left="0" w:right="0" w:firstLine="0"/>
              <w:jc w:val="left"/>
              <w:rPr>
                <w:b/>
                <w:bCs/>
                <w:sz w:val="22"/>
                <w:lang w:val="en-GB"/>
              </w:rPr>
            </w:pPr>
            <w:r w:rsidRPr="00185063">
              <w:rPr>
                <w:b/>
                <w:sz w:val="22"/>
                <w:lang w:val="en-GB"/>
              </w:rPr>
              <w:t xml:space="preserve">14. </w:t>
            </w:r>
            <w:r w:rsidR="002E307C" w:rsidRPr="00185063">
              <w:rPr>
                <w:b/>
                <w:bCs/>
                <w:sz w:val="22"/>
                <w:lang w:val="en-GB"/>
              </w:rPr>
              <w:t xml:space="preserve"> Name of the course coordinator:</w:t>
            </w:r>
          </w:p>
          <w:p w14:paraId="593467CC" w14:textId="77777777" w:rsidR="00507C4F" w:rsidRPr="00507C30" w:rsidRDefault="00507C4F" w:rsidP="00507C4F">
            <w:pPr>
              <w:spacing w:after="0" w:line="240" w:lineRule="auto"/>
              <w:ind w:left="0" w:firstLine="0"/>
              <w:rPr>
                <w:sz w:val="22"/>
              </w:rPr>
            </w:pPr>
            <w:proofErr w:type="spellStart"/>
            <w:r w:rsidRPr="00507C30">
              <w:rPr>
                <w:sz w:val="22"/>
              </w:rPr>
              <w:t>PhD</w:t>
            </w:r>
            <w:proofErr w:type="spellEnd"/>
            <w:r w:rsidRPr="00507C30">
              <w:rPr>
                <w:sz w:val="22"/>
              </w:rPr>
              <w:t xml:space="preserve"> Paweł Niemiec, prof. SUM (</w:t>
            </w:r>
            <w:proofErr w:type="spellStart"/>
            <w:r w:rsidRPr="00507C30">
              <w:rPr>
                <w:sz w:val="22"/>
              </w:rPr>
              <w:t>biochemistry</w:t>
            </w:r>
            <w:proofErr w:type="spellEnd"/>
            <w:r w:rsidRPr="00507C30">
              <w:rPr>
                <w:sz w:val="22"/>
              </w:rPr>
              <w:t xml:space="preserve">), </w:t>
            </w:r>
          </w:p>
          <w:p w14:paraId="0FDA2686" w14:textId="4A7EF36C" w:rsidR="00507C4F" w:rsidRPr="00185063" w:rsidRDefault="00507C4F" w:rsidP="00507C4F">
            <w:pPr>
              <w:spacing w:after="0" w:line="259" w:lineRule="auto"/>
              <w:ind w:left="0" w:right="0" w:firstLine="0"/>
              <w:jc w:val="left"/>
              <w:rPr>
                <w:sz w:val="22"/>
                <w:lang w:val="en-GB"/>
              </w:rPr>
            </w:pPr>
            <w:r w:rsidRPr="00507C30">
              <w:rPr>
                <w:sz w:val="22"/>
                <w:lang w:val="en-US"/>
              </w:rPr>
              <w:t xml:space="preserve">PhD Patrycja </w:t>
            </w:r>
            <w:proofErr w:type="spellStart"/>
            <w:r w:rsidRPr="00507C30">
              <w:rPr>
                <w:sz w:val="22"/>
                <w:lang w:val="en-US"/>
              </w:rPr>
              <w:t>Dolibog</w:t>
            </w:r>
            <w:proofErr w:type="spellEnd"/>
            <w:r w:rsidRPr="00507C30">
              <w:rPr>
                <w:sz w:val="22"/>
                <w:lang w:val="en-US"/>
              </w:rPr>
              <w:t xml:space="preserve"> (</w:t>
            </w:r>
            <w:proofErr w:type="spellStart"/>
            <w:r w:rsidRPr="00507C30">
              <w:rPr>
                <w:sz w:val="22"/>
                <w:lang w:val="en-US"/>
              </w:rPr>
              <w:t>biophysic</w:t>
            </w:r>
            <w:proofErr w:type="spellEnd"/>
            <w:r w:rsidRPr="00507C30">
              <w:rPr>
                <w:sz w:val="22"/>
                <w:lang w:val="en-US"/>
              </w:rPr>
              <w:t>)</w:t>
            </w:r>
          </w:p>
        </w:tc>
      </w:tr>
      <w:tr w:rsidR="008050C4" w:rsidRPr="00557981" w14:paraId="3CFA617B" w14:textId="77777777" w:rsidTr="00507C4F">
        <w:trPr>
          <w:trHeight w:val="516"/>
        </w:trPr>
        <w:tc>
          <w:tcPr>
            <w:tcW w:w="9747" w:type="dxa"/>
            <w:gridSpan w:val="5"/>
          </w:tcPr>
          <w:p w14:paraId="2E65E9AE" w14:textId="4BF670FA" w:rsidR="002E307C" w:rsidRPr="00507C30" w:rsidRDefault="008050C4" w:rsidP="00185063">
            <w:pPr>
              <w:spacing w:after="0" w:line="259" w:lineRule="auto"/>
              <w:ind w:left="0" w:right="0" w:firstLine="0"/>
              <w:jc w:val="left"/>
              <w:rPr>
                <w:b/>
                <w:sz w:val="22"/>
                <w:lang w:val="en-GB"/>
              </w:rPr>
            </w:pPr>
            <w:r w:rsidRPr="00507C30">
              <w:rPr>
                <w:b/>
                <w:sz w:val="22"/>
                <w:lang w:val="en-GB"/>
              </w:rPr>
              <w:t xml:space="preserve">15. </w:t>
            </w:r>
            <w:r w:rsidR="002E307C" w:rsidRPr="00507C30">
              <w:rPr>
                <w:b/>
                <w:sz w:val="22"/>
                <w:lang w:val="en-GB"/>
              </w:rPr>
              <w:t xml:space="preserve"> Prerequisites for knowledge, skills and other competencies:</w:t>
            </w:r>
          </w:p>
          <w:p w14:paraId="16C27475" w14:textId="3D21AC85" w:rsidR="002D40AD" w:rsidRPr="00507C30" w:rsidRDefault="00507C4F" w:rsidP="00507C4F">
            <w:pPr>
              <w:spacing w:after="0" w:line="259" w:lineRule="auto"/>
              <w:ind w:left="0" w:right="0" w:firstLine="0"/>
              <w:jc w:val="left"/>
              <w:rPr>
                <w:sz w:val="22"/>
                <w:lang w:val="en-GB"/>
              </w:rPr>
            </w:pPr>
            <w:r w:rsidRPr="00507C30">
              <w:rPr>
                <w:sz w:val="22"/>
                <w:lang w:val="en-US"/>
              </w:rPr>
              <w:t>Basic knowledge about human biology, chemistry and physics on the level of high school.</w:t>
            </w:r>
          </w:p>
        </w:tc>
      </w:tr>
      <w:tr w:rsidR="008050C4" w:rsidRPr="00557981" w14:paraId="43E477A2" w14:textId="77777777" w:rsidTr="00507C4F">
        <w:trPr>
          <w:trHeight w:val="262"/>
        </w:trPr>
        <w:tc>
          <w:tcPr>
            <w:tcW w:w="3430" w:type="dxa"/>
            <w:gridSpan w:val="2"/>
          </w:tcPr>
          <w:p w14:paraId="6C7A6F44" w14:textId="1E5AE739" w:rsidR="008050C4" w:rsidRPr="00185063" w:rsidRDefault="008050C4" w:rsidP="00185063">
            <w:pPr>
              <w:spacing w:after="0" w:line="259" w:lineRule="auto"/>
              <w:ind w:left="58" w:right="0" w:firstLine="0"/>
              <w:jc w:val="left"/>
              <w:rPr>
                <w:sz w:val="22"/>
                <w:lang w:val="en-GB"/>
              </w:rPr>
            </w:pPr>
            <w:r w:rsidRPr="00185063">
              <w:rPr>
                <w:b/>
                <w:sz w:val="22"/>
                <w:lang w:val="en-GB"/>
              </w:rPr>
              <w:t xml:space="preserve">16. </w:t>
            </w:r>
            <w:r w:rsidR="002E307C" w:rsidRPr="00185063">
              <w:rPr>
                <w:b/>
                <w:sz w:val="22"/>
                <w:lang w:val="en-US"/>
              </w:rPr>
              <w:t xml:space="preserve"> Number of students in groups</w:t>
            </w:r>
            <w:r w:rsidR="002E307C" w:rsidRPr="00185063">
              <w:rPr>
                <w:b/>
                <w:sz w:val="22"/>
                <w:lang w:val="en-GB"/>
              </w:rPr>
              <w:t xml:space="preserve"> </w:t>
            </w:r>
          </w:p>
        </w:tc>
        <w:tc>
          <w:tcPr>
            <w:tcW w:w="6317" w:type="dxa"/>
            <w:gridSpan w:val="3"/>
          </w:tcPr>
          <w:p w14:paraId="300B7DC3" w14:textId="52476D49" w:rsidR="008050C4" w:rsidRPr="00507C30" w:rsidRDefault="00507C4F" w:rsidP="00507C30">
            <w:pPr>
              <w:spacing w:after="0" w:line="259" w:lineRule="auto"/>
              <w:ind w:left="1" w:right="0" w:firstLine="0"/>
              <w:jc w:val="left"/>
              <w:rPr>
                <w:sz w:val="22"/>
                <w:lang w:val="en-GB"/>
              </w:rPr>
            </w:pPr>
            <w:r w:rsidRPr="00507C30">
              <w:rPr>
                <w:sz w:val="22"/>
                <w:lang w:val="en-US"/>
              </w:rPr>
              <w:t>In accordance with the Senate Resolution</w:t>
            </w:r>
          </w:p>
        </w:tc>
      </w:tr>
      <w:tr w:rsidR="008050C4" w:rsidRPr="00557981" w14:paraId="1094AB0D" w14:textId="77777777" w:rsidTr="00507C4F">
        <w:trPr>
          <w:trHeight w:val="516"/>
        </w:trPr>
        <w:tc>
          <w:tcPr>
            <w:tcW w:w="3430" w:type="dxa"/>
            <w:gridSpan w:val="2"/>
          </w:tcPr>
          <w:p w14:paraId="2ECE5ADE" w14:textId="7B877458" w:rsidR="008050C4" w:rsidRPr="00185063" w:rsidRDefault="008050C4" w:rsidP="00185063">
            <w:pPr>
              <w:spacing w:after="0" w:line="259" w:lineRule="auto"/>
              <w:ind w:left="58" w:right="0" w:firstLine="0"/>
              <w:jc w:val="left"/>
              <w:rPr>
                <w:sz w:val="22"/>
              </w:rPr>
            </w:pPr>
            <w:r w:rsidRPr="00185063">
              <w:rPr>
                <w:b/>
                <w:sz w:val="22"/>
              </w:rPr>
              <w:t xml:space="preserve">17. </w:t>
            </w:r>
            <w:r w:rsidR="002E307C" w:rsidRPr="00185063">
              <w:rPr>
                <w:b/>
                <w:sz w:val="22"/>
              </w:rPr>
              <w:t xml:space="preserve"> </w:t>
            </w:r>
            <w:proofErr w:type="spellStart"/>
            <w:r w:rsidR="002E307C" w:rsidRPr="00185063">
              <w:rPr>
                <w:b/>
                <w:sz w:val="22"/>
              </w:rPr>
              <w:t>Study</w:t>
            </w:r>
            <w:proofErr w:type="spellEnd"/>
            <w:r w:rsidR="002E307C" w:rsidRPr="00185063">
              <w:rPr>
                <w:b/>
                <w:sz w:val="22"/>
              </w:rPr>
              <w:t xml:space="preserve"> materials </w:t>
            </w:r>
            <w:r w:rsidRPr="00185063">
              <w:rPr>
                <w:b/>
                <w:sz w:val="22"/>
              </w:rPr>
              <w:t xml:space="preserve"> </w:t>
            </w:r>
          </w:p>
        </w:tc>
        <w:tc>
          <w:tcPr>
            <w:tcW w:w="6317" w:type="dxa"/>
            <w:gridSpan w:val="3"/>
          </w:tcPr>
          <w:p w14:paraId="2451C727" w14:textId="77777777" w:rsidR="00507C4F" w:rsidRPr="00507C30" w:rsidRDefault="00507C4F" w:rsidP="00507C30">
            <w:pPr>
              <w:spacing w:after="0" w:line="240" w:lineRule="auto"/>
              <w:ind w:left="1" w:right="0" w:firstLine="0"/>
              <w:rPr>
                <w:sz w:val="22"/>
                <w:lang w:val="en-US"/>
              </w:rPr>
            </w:pPr>
            <w:r w:rsidRPr="00507C30">
              <w:rPr>
                <w:sz w:val="22"/>
                <w:lang w:val="en-US"/>
              </w:rPr>
              <w:t xml:space="preserve">notice board, Department of Biochemistry and Medical Genetics, </w:t>
            </w:r>
            <w:hyperlink r:id="rId7" w:history="1">
              <w:r w:rsidRPr="00507C30">
                <w:rPr>
                  <w:rStyle w:val="Hipercze"/>
                  <w:sz w:val="22"/>
                  <w:lang w:val="en-US"/>
                </w:rPr>
                <w:t>www.biochigen.sum.edu.pl</w:t>
              </w:r>
            </w:hyperlink>
          </w:p>
          <w:p w14:paraId="3D80C865" w14:textId="7051E195" w:rsidR="008050C4" w:rsidRPr="00507C30" w:rsidRDefault="00507C4F" w:rsidP="00507C30">
            <w:pPr>
              <w:spacing w:after="0" w:line="259" w:lineRule="auto"/>
              <w:ind w:left="1" w:right="0" w:firstLine="0"/>
              <w:jc w:val="left"/>
              <w:rPr>
                <w:sz w:val="22"/>
                <w:lang w:val="en-US"/>
              </w:rPr>
            </w:pPr>
            <w:r w:rsidRPr="00507C30">
              <w:rPr>
                <w:sz w:val="22"/>
                <w:lang w:val="en-US"/>
              </w:rPr>
              <w:t>www.biofizyka.sum.edu.pl</w:t>
            </w:r>
          </w:p>
        </w:tc>
      </w:tr>
      <w:tr w:rsidR="008050C4" w:rsidRPr="00557981" w14:paraId="64A5F3E5" w14:textId="77777777" w:rsidTr="00507C4F">
        <w:trPr>
          <w:trHeight w:val="264"/>
        </w:trPr>
        <w:tc>
          <w:tcPr>
            <w:tcW w:w="3430" w:type="dxa"/>
            <w:gridSpan w:val="2"/>
          </w:tcPr>
          <w:p w14:paraId="3272DBD4" w14:textId="4C07A2A0" w:rsidR="008050C4" w:rsidRPr="00185063" w:rsidRDefault="008050C4" w:rsidP="00185063">
            <w:pPr>
              <w:spacing w:after="0" w:line="259" w:lineRule="auto"/>
              <w:ind w:left="58" w:right="0" w:firstLine="0"/>
              <w:jc w:val="left"/>
              <w:rPr>
                <w:sz w:val="22"/>
              </w:rPr>
            </w:pPr>
            <w:r w:rsidRPr="00185063">
              <w:rPr>
                <w:b/>
                <w:sz w:val="22"/>
              </w:rPr>
              <w:t xml:space="preserve">18. </w:t>
            </w:r>
            <w:r w:rsidR="00AA5BDB" w:rsidRPr="00185063">
              <w:rPr>
                <w:b/>
                <w:sz w:val="22"/>
              </w:rPr>
              <w:t xml:space="preserve"> </w:t>
            </w:r>
            <w:proofErr w:type="spellStart"/>
            <w:r w:rsidR="00AA5BDB" w:rsidRPr="00185063">
              <w:rPr>
                <w:b/>
                <w:sz w:val="22"/>
              </w:rPr>
              <w:t>Location</w:t>
            </w:r>
            <w:proofErr w:type="spellEnd"/>
            <w:r w:rsidR="00AA5BDB" w:rsidRPr="00185063">
              <w:rPr>
                <w:b/>
                <w:sz w:val="22"/>
              </w:rPr>
              <w:t xml:space="preserve"> of </w:t>
            </w:r>
            <w:proofErr w:type="spellStart"/>
            <w:r w:rsidR="00AA5BDB" w:rsidRPr="00185063">
              <w:rPr>
                <w:b/>
                <w:sz w:val="22"/>
              </w:rPr>
              <w:t>classes</w:t>
            </w:r>
            <w:proofErr w:type="spellEnd"/>
            <w:r w:rsidR="00AA5BDB" w:rsidRPr="00185063">
              <w:rPr>
                <w:b/>
                <w:sz w:val="22"/>
              </w:rPr>
              <w:t xml:space="preserve"> </w:t>
            </w:r>
            <w:r w:rsidRPr="00185063">
              <w:rPr>
                <w:b/>
                <w:sz w:val="22"/>
              </w:rPr>
              <w:t xml:space="preserve"> </w:t>
            </w:r>
          </w:p>
        </w:tc>
        <w:tc>
          <w:tcPr>
            <w:tcW w:w="6317" w:type="dxa"/>
            <w:gridSpan w:val="3"/>
          </w:tcPr>
          <w:p w14:paraId="78CAE896" w14:textId="77777777" w:rsidR="00507C4F" w:rsidRPr="00507C30" w:rsidRDefault="00507C4F" w:rsidP="00507C30">
            <w:pPr>
              <w:spacing w:after="0" w:line="240" w:lineRule="auto"/>
              <w:ind w:left="1" w:right="0" w:firstLine="0"/>
              <w:rPr>
                <w:sz w:val="22"/>
                <w:lang w:val="en-US"/>
              </w:rPr>
            </w:pPr>
            <w:r w:rsidRPr="00507C30">
              <w:rPr>
                <w:sz w:val="22"/>
                <w:lang w:val="en-US"/>
              </w:rPr>
              <w:t xml:space="preserve">Department of Biochemistry and Medical Genetics, workroom no 10, building C1, </w:t>
            </w:r>
            <w:proofErr w:type="spellStart"/>
            <w:r w:rsidRPr="00507C30">
              <w:rPr>
                <w:sz w:val="22"/>
                <w:lang w:val="en-US"/>
              </w:rPr>
              <w:t>Medyków</w:t>
            </w:r>
            <w:proofErr w:type="spellEnd"/>
            <w:r w:rsidRPr="00507C30">
              <w:rPr>
                <w:sz w:val="22"/>
                <w:lang w:val="en-US"/>
              </w:rPr>
              <w:t xml:space="preserve"> 18, Lecture room of School of Health Sciences</w:t>
            </w:r>
          </w:p>
          <w:p w14:paraId="1B49CC10" w14:textId="77777777" w:rsidR="00507C4F" w:rsidRPr="00507C30" w:rsidRDefault="00557981" w:rsidP="00507C30">
            <w:pPr>
              <w:spacing w:after="0" w:line="240" w:lineRule="auto"/>
              <w:ind w:left="1" w:right="0" w:firstLine="0"/>
              <w:rPr>
                <w:sz w:val="22"/>
                <w:lang w:val="en-US"/>
              </w:rPr>
            </w:pPr>
            <w:hyperlink r:id="rId8" w:history="1">
              <w:r w:rsidR="00507C4F" w:rsidRPr="00507C30">
                <w:rPr>
                  <w:rStyle w:val="Hipercze"/>
                  <w:sz w:val="22"/>
                  <w:lang w:val="en-US"/>
                </w:rPr>
                <w:t>www.biofizyka.sum.edu.pl</w:t>
              </w:r>
            </w:hyperlink>
          </w:p>
          <w:p w14:paraId="7B682024" w14:textId="7926482B" w:rsidR="008050C4" w:rsidRPr="00507C30" w:rsidRDefault="00507C4F" w:rsidP="00507C30">
            <w:pPr>
              <w:spacing w:after="0" w:line="259" w:lineRule="auto"/>
              <w:ind w:left="1" w:right="0" w:firstLine="0"/>
              <w:jc w:val="left"/>
              <w:rPr>
                <w:sz w:val="22"/>
                <w:lang w:val="en-US"/>
              </w:rPr>
            </w:pPr>
            <w:r w:rsidRPr="00507C30">
              <w:rPr>
                <w:sz w:val="22"/>
                <w:lang w:val="en-US"/>
              </w:rPr>
              <w:t>E- learning platform SUM</w:t>
            </w:r>
          </w:p>
        </w:tc>
      </w:tr>
      <w:tr w:rsidR="008050C4" w:rsidRPr="00557981" w14:paraId="2D0150DB" w14:textId="77777777" w:rsidTr="00507C4F">
        <w:trPr>
          <w:trHeight w:val="266"/>
        </w:trPr>
        <w:tc>
          <w:tcPr>
            <w:tcW w:w="3430" w:type="dxa"/>
            <w:gridSpan w:val="2"/>
          </w:tcPr>
          <w:p w14:paraId="4D8A8AE8" w14:textId="17F5609C" w:rsidR="008050C4" w:rsidRPr="00185063" w:rsidRDefault="008050C4" w:rsidP="00185063">
            <w:pPr>
              <w:spacing w:after="0" w:line="259" w:lineRule="auto"/>
              <w:ind w:left="58" w:right="0" w:firstLine="0"/>
              <w:jc w:val="left"/>
              <w:rPr>
                <w:sz w:val="22"/>
                <w:lang w:val="en-GB"/>
              </w:rPr>
            </w:pPr>
            <w:r w:rsidRPr="00185063">
              <w:rPr>
                <w:b/>
                <w:sz w:val="22"/>
                <w:lang w:val="en-GB"/>
              </w:rPr>
              <w:t xml:space="preserve">19. </w:t>
            </w:r>
            <w:r w:rsidR="00AA5BDB" w:rsidRPr="00185063">
              <w:rPr>
                <w:b/>
                <w:sz w:val="22"/>
                <w:lang w:val="en-US"/>
              </w:rPr>
              <w:t xml:space="preserve"> Location and time for contact hours</w:t>
            </w:r>
            <w:r w:rsidR="00AA5BDB" w:rsidRPr="00185063">
              <w:rPr>
                <w:b/>
                <w:sz w:val="22"/>
                <w:lang w:val="en-GB"/>
              </w:rPr>
              <w:t xml:space="preserve"> </w:t>
            </w:r>
          </w:p>
        </w:tc>
        <w:tc>
          <w:tcPr>
            <w:tcW w:w="6317" w:type="dxa"/>
            <w:gridSpan w:val="3"/>
          </w:tcPr>
          <w:p w14:paraId="56FFC3A4" w14:textId="23A5F306" w:rsidR="008050C4" w:rsidRPr="00507C30" w:rsidRDefault="008050C4" w:rsidP="00507C30">
            <w:pPr>
              <w:spacing w:after="0" w:line="259" w:lineRule="auto"/>
              <w:ind w:left="1" w:right="0" w:firstLine="0"/>
              <w:jc w:val="left"/>
              <w:rPr>
                <w:sz w:val="22"/>
                <w:lang w:val="en-GB"/>
              </w:rPr>
            </w:pPr>
          </w:p>
        </w:tc>
      </w:tr>
      <w:tr w:rsidR="008050C4" w:rsidRPr="00185063" w14:paraId="3FD3EDBC" w14:textId="77777777" w:rsidTr="00557981">
        <w:trPr>
          <w:trHeight w:val="259"/>
        </w:trPr>
        <w:tc>
          <w:tcPr>
            <w:tcW w:w="9747" w:type="dxa"/>
            <w:gridSpan w:val="5"/>
            <w:shd w:val="clear" w:color="auto" w:fill="D9D9D9" w:themeFill="background1" w:themeFillShade="D9"/>
          </w:tcPr>
          <w:p w14:paraId="2687B914" w14:textId="51E90B84" w:rsidR="008050C4" w:rsidRPr="00185063" w:rsidRDefault="008050C4" w:rsidP="00185063">
            <w:pPr>
              <w:spacing w:after="0" w:line="259" w:lineRule="auto"/>
              <w:ind w:left="0" w:right="0" w:firstLine="0"/>
              <w:jc w:val="left"/>
              <w:rPr>
                <w:sz w:val="22"/>
              </w:rPr>
            </w:pPr>
            <w:r w:rsidRPr="00185063">
              <w:rPr>
                <w:b/>
                <w:sz w:val="22"/>
              </w:rPr>
              <w:t xml:space="preserve">20. </w:t>
            </w:r>
            <w:r w:rsidR="00AA5BDB" w:rsidRPr="00185063">
              <w:rPr>
                <w:b/>
                <w:bCs/>
                <w:sz w:val="22"/>
              </w:rPr>
              <w:t xml:space="preserve"> Learning </w:t>
            </w:r>
            <w:proofErr w:type="spellStart"/>
            <w:r w:rsidR="00AA5BDB" w:rsidRPr="00185063">
              <w:rPr>
                <w:b/>
                <w:bCs/>
                <w:sz w:val="22"/>
              </w:rPr>
              <w:t>outcomes</w:t>
            </w:r>
            <w:proofErr w:type="spellEnd"/>
            <w:r w:rsidR="00AA5BDB" w:rsidRPr="00185063">
              <w:rPr>
                <w:b/>
                <w:sz w:val="22"/>
              </w:rPr>
              <w:t xml:space="preserve"> </w:t>
            </w:r>
            <w:r w:rsidRPr="00185063">
              <w:rPr>
                <w:sz w:val="22"/>
              </w:rPr>
              <w:t xml:space="preserve"> </w:t>
            </w:r>
            <w:bookmarkStart w:id="0" w:name="_GoBack"/>
            <w:bookmarkEnd w:id="0"/>
          </w:p>
        </w:tc>
      </w:tr>
      <w:tr w:rsidR="008050C4" w:rsidRPr="00557981" w14:paraId="5ECF9C5F" w14:textId="77777777" w:rsidTr="00507C30">
        <w:trPr>
          <w:trHeight w:val="1020"/>
        </w:trPr>
        <w:tc>
          <w:tcPr>
            <w:tcW w:w="1470" w:type="dxa"/>
            <w:vAlign w:val="center"/>
          </w:tcPr>
          <w:p w14:paraId="13D04289" w14:textId="78C1DABA" w:rsidR="008050C4" w:rsidRPr="00185063" w:rsidRDefault="00AA5BDB" w:rsidP="00507C30">
            <w:pPr>
              <w:spacing w:after="0" w:line="240" w:lineRule="auto"/>
              <w:ind w:left="0" w:right="17" w:firstLine="0"/>
              <w:jc w:val="center"/>
              <w:rPr>
                <w:sz w:val="18"/>
                <w:lang w:val="en-GB"/>
              </w:rPr>
            </w:pPr>
            <w:r w:rsidRPr="00185063">
              <w:rPr>
                <w:sz w:val="18"/>
                <w:lang w:val="en-US"/>
              </w:rPr>
              <w:t>Number of the course learning outcome</w:t>
            </w:r>
          </w:p>
        </w:tc>
        <w:tc>
          <w:tcPr>
            <w:tcW w:w="6889" w:type="dxa"/>
            <w:gridSpan w:val="2"/>
          </w:tcPr>
          <w:p w14:paraId="37954056" w14:textId="60D331FC" w:rsidR="008050C4" w:rsidRPr="00185063" w:rsidRDefault="00AA5BDB" w:rsidP="00185063">
            <w:pPr>
              <w:spacing w:after="0" w:line="240" w:lineRule="auto"/>
              <w:ind w:left="0" w:right="16" w:firstLine="0"/>
              <w:jc w:val="center"/>
              <w:rPr>
                <w:sz w:val="22"/>
              </w:rPr>
            </w:pPr>
            <w:r w:rsidRPr="00185063">
              <w:rPr>
                <w:sz w:val="22"/>
              </w:rPr>
              <w:t xml:space="preserve">Course learning </w:t>
            </w:r>
            <w:proofErr w:type="spellStart"/>
            <w:r w:rsidRPr="00185063">
              <w:rPr>
                <w:sz w:val="22"/>
              </w:rPr>
              <w:t>outcomes</w:t>
            </w:r>
            <w:proofErr w:type="spellEnd"/>
          </w:p>
        </w:tc>
        <w:tc>
          <w:tcPr>
            <w:tcW w:w="1388" w:type="dxa"/>
            <w:gridSpan w:val="2"/>
            <w:vAlign w:val="center"/>
          </w:tcPr>
          <w:p w14:paraId="0DF0829E" w14:textId="3FF1052F" w:rsidR="008050C4" w:rsidRPr="00185063" w:rsidRDefault="00AA5BDB" w:rsidP="00507C30">
            <w:pPr>
              <w:spacing w:after="0" w:line="240" w:lineRule="auto"/>
              <w:ind w:left="0" w:right="15" w:firstLine="0"/>
              <w:jc w:val="center"/>
              <w:rPr>
                <w:sz w:val="20"/>
                <w:lang w:val="en-GB"/>
              </w:rPr>
            </w:pPr>
            <w:r w:rsidRPr="00185063">
              <w:rPr>
                <w:sz w:val="20"/>
                <w:lang w:val="en-US"/>
              </w:rPr>
              <w:t>Reference to learning outcomes indicated in the standards</w:t>
            </w:r>
          </w:p>
        </w:tc>
      </w:tr>
      <w:tr w:rsidR="00507C4F" w:rsidRPr="00185063" w14:paraId="1803DFC1" w14:textId="77777777" w:rsidTr="00507C30">
        <w:trPr>
          <w:trHeight w:val="262"/>
        </w:trPr>
        <w:tc>
          <w:tcPr>
            <w:tcW w:w="1470" w:type="dxa"/>
          </w:tcPr>
          <w:p w14:paraId="1CD8CCFF" w14:textId="1AF4E5CC" w:rsidR="00507C4F" w:rsidRPr="00507C4F" w:rsidRDefault="00507C4F" w:rsidP="00507C4F">
            <w:pPr>
              <w:pStyle w:val="Akapitzlist"/>
              <w:spacing w:after="0" w:line="240" w:lineRule="auto"/>
              <w:ind w:left="57"/>
              <w:rPr>
                <w:b/>
                <w:bCs/>
              </w:rPr>
            </w:pPr>
            <w:proofErr w:type="spellStart"/>
            <w:r w:rsidRPr="00507C4F">
              <w:rPr>
                <w:b/>
                <w:bCs/>
              </w:rPr>
              <w:t>Biochemistry</w:t>
            </w:r>
            <w:proofErr w:type="spellEnd"/>
          </w:p>
        </w:tc>
        <w:tc>
          <w:tcPr>
            <w:tcW w:w="6889" w:type="dxa"/>
            <w:gridSpan w:val="2"/>
          </w:tcPr>
          <w:p w14:paraId="443D013E" w14:textId="77777777" w:rsidR="00507C4F" w:rsidRPr="00185063" w:rsidRDefault="00507C4F" w:rsidP="00507C4F">
            <w:pPr>
              <w:ind w:left="0" w:right="0" w:firstLine="0"/>
              <w:jc w:val="left"/>
              <w:rPr>
                <w:sz w:val="22"/>
              </w:rPr>
            </w:pPr>
          </w:p>
        </w:tc>
        <w:tc>
          <w:tcPr>
            <w:tcW w:w="1388" w:type="dxa"/>
            <w:gridSpan w:val="2"/>
          </w:tcPr>
          <w:p w14:paraId="7365809C" w14:textId="77777777" w:rsidR="00507C4F" w:rsidRPr="00185063" w:rsidRDefault="00507C4F" w:rsidP="00507C30">
            <w:pPr>
              <w:ind w:left="0" w:right="15" w:firstLine="0"/>
              <w:jc w:val="left"/>
              <w:rPr>
                <w:sz w:val="22"/>
              </w:rPr>
            </w:pPr>
          </w:p>
        </w:tc>
      </w:tr>
      <w:tr w:rsidR="00507C4F" w:rsidRPr="00507C4F" w14:paraId="5FB2B2F3" w14:textId="77777777" w:rsidTr="00507C30">
        <w:trPr>
          <w:trHeight w:val="262"/>
        </w:trPr>
        <w:tc>
          <w:tcPr>
            <w:tcW w:w="1470" w:type="dxa"/>
          </w:tcPr>
          <w:p w14:paraId="5DAED275" w14:textId="605EC6C5" w:rsidR="00507C4F" w:rsidRPr="00507C30" w:rsidRDefault="00507C4F" w:rsidP="00507C4F">
            <w:pPr>
              <w:pStyle w:val="Akapitzlist"/>
              <w:spacing w:after="0" w:line="240" w:lineRule="auto"/>
              <w:ind w:left="57"/>
              <w:rPr>
                <w:rFonts w:ascii="Times New Roman" w:hAnsi="Times New Roman"/>
                <w:b/>
              </w:rPr>
            </w:pPr>
            <w:r w:rsidRPr="00507C30">
              <w:rPr>
                <w:rFonts w:ascii="Times New Roman" w:hAnsi="Times New Roman"/>
              </w:rPr>
              <w:t>C_K01</w:t>
            </w:r>
          </w:p>
        </w:tc>
        <w:tc>
          <w:tcPr>
            <w:tcW w:w="6889" w:type="dxa"/>
            <w:gridSpan w:val="2"/>
            <w:tcBorders>
              <w:top w:val="single" w:sz="4" w:space="0" w:color="auto"/>
              <w:left w:val="nil"/>
              <w:bottom w:val="single" w:sz="4" w:space="0" w:color="auto"/>
              <w:right w:val="single" w:sz="4" w:space="0" w:color="000000"/>
            </w:tcBorders>
            <w:shd w:val="clear" w:color="auto" w:fill="FFFFFF"/>
          </w:tcPr>
          <w:p w14:paraId="16CCCC91" w14:textId="0871D7F2" w:rsidR="00507C4F" w:rsidRPr="00507C30" w:rsidRDefault="0078393B" w:rsidP="00507C30">
            <w:pPr>
              <w:ind w:left="0" w:right="0" w:firstLine="0"/>
              <w:rPr>
                <w:sz w:val="22"/>
                <w:lang w:val="en-US"/>
              </w:rPr>
            </w:pPr>
            <w:r w:rsidRPr="00507C30">
              <w:rPr>
                <w:sz w:val="22"/>
                <w:lang w:val="en-US"/>
              </w:rPr>
              <w:t>Student d</w:t>
            </w:r>
            <w:r w:rsidR="00507C4F" w:rsidRPr="00507C30">
              <w:rPr>
                <w:sz w:val="22"/>
                <w:lang w:val="en-US"/>
              </w:rPr>
              <w:t>escribe</w:t>
            </w:r>
            <w:r w:rsidRPr="00507C30">
              <w:rPr>
                <w:sz w:val="22"/>
                <w:lang w:val="en-US"/>
              </w:rPr>
              <w:t>s</w:t>
            </w:r>
            <w:r w:rsidR="00507C4F" w:rsidRPr="00507C30">
              <w:rPr>
                <w:sz w:val="22"/>
                <w:lang w:val="en-US"/>
              </w:rPr>
              <w:t xml:space="preserve"> vitamins, the structure of amino acids, nucleosides, monosaccharides, carboxylic acids and their derivatives, comprising the macromolecules present in the cells, extracellular matrix, tissues and body</w:t>
            </w:r>
          </w:p>
        </w:tc>
        <w:tc>
          <w:tcPr>
            <w:tcW w:w="1388" w:type="dxa"/>
            <w:gridSpan w:val="2"/>
            <w:tcBorders>
              <w:top w:val="nil"/>
              <w:left w:val="nil"/>
              <w:bottom w:val="single" w:sz="4" w:space="0" w:color="auto"/>
              <w:right w:val="single" w:sz="4" w:space="0" w:color="auto"/>
            </w:tcBorders>
            <w:vAlign w:val="center"/>
          </w:tcPr>
          <w:p w14:paraId="49D08608" w14:textId="28702469" w:rsidR="00507C4F" w:rsidRPr="00507C30" w:rsidRDefault="00507C4F" w:rsidP="00507C30">
            <w:pPr>
              <w:ind w:left="0" w:right="15" w:firstLine="0"/>
              <w:jc w:val="left"/>
              <w:rPr>
                <w:sz w:val="22"/>
                <w:lang w:val="en-US"/>
              </w:rPr>
            </w:pPr>
            <w:r w:rsidRPr="00507C30">
              <w:rPr>
                <w:sz w:val="22"/>
              </w:rPr>
              <w:t>A.W14.</w:t>
            </w:r>
          </w:p>
        </w:tc>
      </w:tr>
      <w:tr w:rsidR="00507C4F" w:rsidRPr="00507C4F" w14:paraId="186A1F42" w14:textId="77777777" w:rsidTr="00507C30">
        <w:trPr>
          <w:trHeight w:val="264"/>
        </w:trPr>
        <w:tc>
          <w:tcPr>
            <w:tcW w:w="1470" w:type="dxa"/>
          </w:tcPr>
          <w:p w14:paraId="65881082" w14:textId="24D2AB2C" w:rsidR="00507C4F" w:rsidRPr="00507C30" w:rsidRDefault="00507C4F" w:rsidP="00507C4F">
            <w:pPr>
              <w:pStyle w:val="Akapitzlist"/>
              <w:spacing w:after="0" w:line="240" w:lineRule="auto"/>
              <w:ind w:left="57"/>
              <w:rPr>
                <w:rFonts w:ascii="Times New Roman" w:hAnsi="Times New Roman"/>
              </w:rPr>
            </w:pPr>
            <w:r w:rsidRPr="00507C30">
              <w:rPr>
                <w:rFonts w:ascii="Times New Roman" w:hAnsi="Times New Roman"/>
              </w:rPr>
              <w:t>C_K02</w:t>
            </w:r>
          </w:p>
        </w:tc>
        <w:tc>
          <w:tcPr>
            <w:tcW w:w="6889" w:type="dxa"/>
            <w:gridSpan w:val="2"/>
            <w:tcBorders>
              <w:top w:val="single" w:sz="4" w:space="0" w:color="auto"/>
              <w:left w:val="nil"/>
              <w:bottom w:val="single" w:sz="4" w:space="0" w:color="auto"/>
              <w:right w:val="single" w:sz="4" w:space="0" w:color="000000"/>
            </w:tcBorders>
            <w:shd w:val="clear" w:color="auto" w:fill="FFFFFF"/>
          </w:tcPr>
          <w:p w14:paraId="2FEE2B36" w14:textId="5E500896" w:rsidR="00507C4F" w:rsidRPr="00507C30" w:rsidRDefault="0078393B" w:rsidP="00507C30">
            <w:pPr>
              <w:ind w:left="0" w:right="0" w:firstLine="0"/>
              <w:rPr>
                <w:sz w:val="22"/>
                <w:lang w:val="en-US"/>
              </w:rPr>
            </w:pPr>
            <w:r w:rsidRPr="00507C30">
              <w:rPr>
                <w:sz w:val="22"/>
                <w:lang w:val="en-US"/>
              </w:rPr>
              <w:t>Student describes</w:t>
            </w:r>
            <w:r w:rsidR="00507C4F" w:rsidRPr="00507C30">
              <w:rPr>
                <w:sz w:val="22"/>
                <w:lang w:val="en-US"/>
              </w:rPr>
              <w:t xml:space="preserve"> the structure and function of macromolecules present in the human body</w:t>
            </w:r>
          </w:p>
        </w:tc>
        <w:tc>
          <w:tcPr>
            <w:tcW w:w="1388" w:type="dxa"/>
            <w:gridSpan w:val="2"/>
            <w:tcBorders>
              <w:top w:val="nil"/>
              <w:left w:val="nil"/>
              <w:bottom w:val="single" w:sz="4" w:space="0" w:color="auto"/>
              <w:right w:val="single" w:sz="4" w:space="0" w:color="auto"/>
            </w:tcBorders>
            <w:vAlign w:val="center"/>
          </w:tcPr>
          <w:p w14:paraId="5EFC843E" w14:textId="71319BF8" w:rsidR="00507C4F" w:rsidRPr="00507C30" w:rsidRDefault="00507C4F" w:rsidP="00507C30">
            <w:pPr>
              <w:ind w:left="0" w:right="15" w:firstLine="0"/>
              <w:jc w:val="left"/>
              <w:rPr>
                <w:sz w:val="22"/>
                <w:lang w:val="en-US"/>
              </w:rPr>
            </w:pPr>
            <w:r w:rsidRPr="00507C30">
              <w:rPr>
                <w:sz w:val="22"/>
              </w:rPr>
              <w:t>A.W14.</w:t>
            </w:r>
          </w:p>
        </w:tc>
      </w:tr>
      <w:tr w:rsidR="00507C4F" w:rsidRPr="00507C4F" w14:paraId="12AD0393" w14:textId="77777777" w:rsidTr="00507C30">
        <w:trPr>
          <w:trHeight w:val="262"/>
        </w:trPr>
        <w:tc>
          <w:tcPr>
            <w:tcW w:w="1470" w:type="dxa"/>
          </w:tcPr>
          <w:p w14:paraId="3A3DED8F" w14:textId="40FD867C" w:rsidR="00507C4F" w:rsidRPr="00507C30" w:rsidRDefault="00507C4F" w:rsidP="00507C4F">
            <w:pPr>
              <w:pStyle w:val="Akapitzlist"/>
              <w:spacing w:after="0" w:line="240" w:lineRule="auto"/>
              <w:ind w:left="57"/>
              <w:rPr>
                <w:rFonts w:ascii="Times New Roman" w:hAnsi="Times New Roman"/>
              </w:rPr>
            </w:pPr>
            <w:r w:rsidRPr="00507C30">
              <w:rPr>
                <w:rFonts w:ascii="Times New Roman" w:hAnsi="Times New Roman"/>
              </w:rPr>
              <w:t>C_K03</w:t>
            </w:r>
          </w:p>
        </w:tc>
        <w:tc>
          <w:tcPr>
            <w:tcW w:w="6889" w:type="dxa"/>
            <w:gridSpan w:val="2"/>
            <w:tcBorders>
              <w:top w:val="nil"/>
              <w:left w:val="nil"/>
              <w:bottom w:val="single" w:sz="4" w:space="0" w:color="auto"/>
              <w:right w:val="single" w:sz="4" w:space="0" w:color="000000"/>
            </w:tcBorders>
          </w:tcPr>
          <w:p w14:paraId="74CF64D5" w14:textId="090F20FD" w:rsidR="00507C4F" w:rsidRPr="00507C30" w:rsidRDefault="0078393B" w:rsidP="00507C30">
            <w:pPr>
              <w:ind w:left="0" w:right="0" w:firstLine="0"/>
              <w:rPr>
                <w:sz w:val="22"/>
                <w:lang w:val="en-US"/>
              </w:rPr>
            </w:pPr>
            <w:r w:rsidRPr="00507C30">
              <w:rPr>
                <w:sz w:val="22"/>
                <w:lang w:val="en-US"/>
              </w:rPr>
              <w:t>Student describes</w:t>
            </w:r>
            <w:r w:rsidR="00507C4F" w:rsidRPr="00507C30">
              <w:rPr>
                <w:sz w:val="22"/>
                <w:lang w:val="en-US"/>
              </w:rPr>
              <w:t xml:space="preserve"> basic reaction of inorganic and organic compounds in water solution</w:t>
            </w:r>
          </w:p>
        </w:tc>
        <w:tc>
          <w:tcPr>
            <w:tcW w:w="1388" w:type="dxa"/>
            <w:gridSpan w:val="2"/>
            <w:tcBorders>
              <w:top w:val="nil"/>
              <w:left w:val="nil"/>
              <w:bottom w:val="single" w:sz="4" w:space="0" w:color="auto"/>
              <w:right w:val="single" w:sz="4" w:space="0" w:color="auto"/>
            </w:tcBorders>
            <w:vAlign w:val="center"/>
          </w:tcPr>
          <w:p w14:paraId="535C3012" w14:textId="17397268" w:rsidR="00507C4F" w:rsidRPr="00507C30" w:rsidRDefault="00507C4F" w:rsidP="00507C30">
            <w:pPr>
              <w:ind w:left="0" w:right="15" w:firstLine="0"/>
              <w:jc w:val="left"/>
              <w:rPr>
                <w:sz w:val="22"/>
                <w:lang w:val="en-US"/>
              </w:rPr>
            </w:pPr>
            <w:r w:rsidRPr="00507C30">
              <w:rPr>
                <w:sz w:val="22"/>
              </w:rPr>
              <w:t>A.W15.</w:t>
            </w:r>
          </w:p>
        </w:tc>
      </w:tr>
      <w:tr w:rsidR="00507C4F" w:rsidRPr="00507C4F" w14:paraId="34D159A4" w14:textId="77777777" w:rsidTr="00507C30">
        <w:trPr>
          <w:trHeight w:val="264"/>
        </w:trPr>
        <w:tc>
          <w:tcPr>
            <w:tcW w:w="1470" w:type="dxa"/>
          </w:tcPr>
          <w:p w14:paraId="32394DFA" w14:textId="4B4EF4A1" w:rsidR="00507C4F" w:rsidRPr="00507C30" w:rsidRDefault="00507C4F" w:rsidP="00507C4F">
            <w:pPr>
              <w:pStyle w:val="Akapitzlist"/>
              <w:spacing w:after="0" w:line="240" w:lineRule="auto"/>
              <w:ind w:left="57"/>
              <w:rPr>
                <w:rFonts w:ascii="Times New Roman" w:hAnsi="Times New Roman"/>
                <w:b/>
              </w:rPr>
            </w:pPr>
            <w:r w:rsidRPr="00507C30">
              <w:rPr>
                <w:rFonts w:ascii="Times New Roman" w:hAnsi="Times New Roman"/>
              </w:rPr>
              <w:t>C_K04</w:t>
            </w:r>
          </w:p>
        </w:tc>
        <w:tc>
          <w:tcPr>
            <w:tcW w:w="6889" w:type="dxa"/>
            <w:gridSpan w:val="2"/>
            <w:tcBorders>
              <w:top w:val="nil"/>
              <w:left w:val="nil"/>
              <w:bottom w:val="single" w:sz="4" w:space="0" w:color="auto"/>
              <w:right w:val="single" w:sz="4" w:space="0" w:color="000000"/>
            </w:tcBorders>
          </w:tcPr>
          <w:p w14:paraId="5B713EA5" w14:textId="6C29881E" w:rsidR="00507C4F" w:rsidRPr="00507C30" w:rsidRDefault="0078393B" w:rsidP="00507C30">
            <w:pPr>
              <w:ind w:left="0" w:right="0" w:firstLine="0"/>
              <w:rPr>
                <w:sz w:val="22"/>
                <w:lang w:val="en-US"/>
              </w:rPr>
            </w:pPr>
            <w:r w:rsidRPr="00507C30">
              <w:rPr>
                <w:sz w:val="22"/>
                <w:lang w:val="en-US"/>
              </w:rPr>
              <w:t>Student d</w:t>
            </w:r>
            <w:r w:rsidR="00507C4F" w:rsidRPr="00507C30">
              <w:rPr>
                <w:sz w:val="22"/>
                <w:lang w:val="en-US"/>
              </w:rPr>
              <w:t>iscuss</w:t>
            </w:r>
            <w:r w:rsidRPr="00507C30">
              <w:rPr>
                <w:sz w:val="22"/>
                <w:lang w:val="en-US"/>
              </w:rPr>
              <w:t>es</w:t>
            </w:r>
            <w:r w:rsidR="00507C4F" w:rsidRPr="00507C30">
              <w:rPr>
                <w:sz w:val="22"/>
                <w:lang w:val="en-US"/>
              </w:rPr>
              <w:t xml:space="preserve"> metabolic profiles in basic tissues and organs of the human body in the physiology and pathology of the body</w:t>
            </w:r>
          </w:p>
        </w:tc>
        <w:tc>
          <w:tcPr>
            <w:tcW w:w="1388" w:type="dxa"/>
            <w:gridSpan w:val="2"/>
            <w:tcBorders>
              <w:top w:val="nil"/>
              <w:left w:val="nil"/>
              <w:bottom w:val="single" w:sz="4" w:space="0" w:color="auto"/>
              <w:right w:val="single" w:sz="4" w:space="0" w:color="auto"/>
            </w:tcBorders>
            <w:vAlign w:val="center"/>
          </w:tcPr>
          <w:p w14:paraId="227D1D14" w14:textId="11E6B642" w:rsidR="00507C4F" w:rsidRPr="00507C30" w:rsidRDefault="00507C4F" w:rsidP="00507C30">
            <w:pPr>
              <w:ind w:left="0" w:right="15" w:firstLine="0"/>
              <w:jc w:val="left"/>
              <w:rPr>
                <w:sz w:val="22"/>
                <w:lang w:val="en-US"/>
              </w:rPr>
            </w:pPr>
            <w:r w:rsidRPr="00507C30">
              <w:rPr>
                <w:sz w:val="22"/>
              </w:rPr>
              <w:t>A.W15.</w:t>
            </w:r>
          </w:p>
        </w:tc>
      </w:tr>
      <w:tr w:rsidR="00507C4F" w:rsidRPr="00507C4F" w14:paraId="699F331E" w14:textId="77777777" w:rsidTr="00507C30">
        <w:trPr>
          <w:trHeight w:val="263"/>
        </w:trPr>
        <w:tc>
          <w:tcPr>
            <w:tcW w:w="1470" w:type="dxa"/>
          </w:tcPr>
          <w:p w14:paraId="5E68A618" w14:textId="6DC85709" w:rsidR="00507C4F" w:rsidRPr="00507C30" w:rsidRDefault="00507C4F" w:rsidP="00507C4F">
            <w:pPr>
              <w:pStyle w:val="Akapitzlist"/>
              <w:spacing w:after="0" w:line="240" w:lineRule="auto"/>
              <w:ind w:left="57"/>
              <w:rPr>
                <w:rFonts w:ascii="Times New Roman" w:hAnsi="Times New Roman"/>
                <w:b/>
              </w:rPr>
            </w:pPr>
            <w:r w:rsidRPr="00507C30">
              <w:rPr>
                <w:rFonts w:ascii="Times New Roman" w:hAnsi="Times New Roman"/>
              </w:rPr>
              <w:t>C_K05</w:t>
            </w:r>
          </w:p>
        </w:tc>
        <w:tc>
          <w:tcPr>
            <w:tcW w:w="6889" w:type="dxa"/>
            <w:gridSpan w:val="2"/>
            <w:tcBorders>
              <w:top w:val="single" w:sz="4" w:space="0" w:color="auto"/>
              <w:left w:val="nil"/>
              <w:bottom w:val="single" w:sz="4" w:space="0" w:color="auto"/>
              <w:right w:val="single" w:sz="4" w:space="0" w:color="auto"/>
            </w:tcBorders>
          </w:tcPr>
          <w:p w14:paraId="6FB8C56D" w14:textId="7E450542" w:rsidR="00507C4F" w:rsidRPr="00507C30" w:rsidRDefault="0078393B" w:rsidP="00507C30">
            <w:pPr>
              <w:ind w:left="0" w:right="0" w:firstLine="0"/>
              <w:rPr>
                <w:sz w:val="22"/>
                <w:lang w:val="en-US"/>
              </w:rPr>
            </w:pPr>
            <w:r w:rsidRPr="00507C30">
              <w:rPr>
                <w:sz w:val="22"/>
                <w:lang w:val="en-US"/>
              </w:rPr>
              <w:t>Student d</w:t>
            </w:r>
            <w:r w:rsidR="00507C4F" w:rsidRPr="00507C30">
              <w:rPr>
                <w:sz w:val="22"/>
                <w:lang w:val="en-US"/>
              </w:rPr>
              <w:t>iscuss</w:t>
            </w:r>
            <w:r w:rsidRPr="00507C30">
              <w:rPr>
                <w:sz w:val="22"/>
                <w:lang w:val="en-US"/>
              </w:rPr>
              <w:t>es</w:t>
            </w:r>
            <w:r w:rsidR="00507C4F" w:rsidRPr="00507C30">
              <w:rPr>
                <w:sz w:val="22"/>
                <w:lang w:val="en-US"/>
              </w:rPr>
              <w:t xml:space="preserve"> biochemical basis of metabolism regulation and its integration and abnormal biochemical processes in the individual clinical conditions</w:t>
            </w:r>
          </w:p>
        </w:tc>
        <w:tc>
          <w:tcPr>
            <w:tcW w:w="1388" w:type="dxa"/>
            <w:gridSpan w:val="2"/>
            <w:tcBorders>
              <w:top w:val="nil"/>
              <w:left w:val="nil"/>
              <w:bottom w:val="single" w:sz="4" w:space="0" w:color="auto"/>
              <w:right w:val="single" w:sz="4" w:space="0" w:color="auto"/>
            </w:tcBorders>
            <w:vAlign w:val="center"/>
          </w:tcPr>
          <w:p w14:paraId="1E7AD738" w14:textId="5AEAB779" w:rsidR="00507C4F" w:rsidRPr="00507C30" w:rsidRDefault="00507C4F" w:rsidP="00507C30">
            <w:pPr>
              <w:ind w:left="0" w:right="15" w:firstLine="0"/>
              <w:jc w:val="left"/>
              <w:rPr>
                <w:sz w:val="22"/>
                <w:lang w:val="en-US"/>
              </w:rPr>
            </w:pPr>
            <w:r w:rsidRPr="00507C30">
              <w:rPr>
                <w:sz w:val="22"/>
              </w:rPr>
              <w:t>A.W15.</w:t>
            </w:r>
          </w:p>
        </w:tc>
      </w:tr>
      <w:tr w:rsidR="00507C4F" w:rsidRPr="00507C4F" w14:paraId="7682A79E" w14:textId="77777777" w:rsidTr="00507C30">
        <w:trPr>
          <w:trHeight w:val="263"/>
        </w:trPr>
        <w:tc>
          <w:tcPr>
            <w:tcW w:w="1470" w:type="dxa"/>
          </w:tcPr>
          <w:p w14:paraId="1B78F372" w14:textId="12B1078A" w:rsidR="00507C4F" w:rsidRPr="00507C30" w:rsidRDefault="00507C4F" w:rsidP="00507C4F">
            <w:pPr>
              <w:pStyle w:val="Akapitzlist"/>
              <w:spacing w:after="0" w:line="240" w:lineRule="auto"/>
              <w:ind w:left="57"/>
              <w:rPr>
                <w:rFonts w:ascii="Times New Roman" w:hAnsi="Times New Roman"/>
                <w:b/>
              </w:rPr>
            </w:pPr>
            <w:r w:rsidRPr="00507C30">
              <w:rPr>
                <w:rFonts w:ascii="Times New Roman" w:hAnsi="Times New Roman"/>
              </w:rPr>
              <w:t>C_S01</w:t>
            </w:r>
          </w:p>
        </w:tc>
        <w:tc>
          <w:tcPr>
            <w:tcW w:w="6889" w:type="dxa"/>
            <w:gridSpan w:val="2"/>
            <w:tcBorders>
              <w:top w:val="single" w:sz="4" w:space="0" w:color="auto"/>
              <w:left w:val="nil"/>
              <w:bottom w:val="single" w:sz="4" w:space="0" w:color="auto"/>
              <w:right w:val="single" w:sz="4" w:space="0" w:color="auto"/>
            </w:tcBorders>
          </w:tcPr>
          <w:p w14:paraId="0A202553" w14:textId="4AEC98E3" w:rsidR="00507C4F" w:rsidRPr="00507C30" w:rsidRDefault="0078393B" w:rsidP="00507C30">
            <w:pPr>
              <w:ind w:left="0" w:right="0" w:firstLine="0"/>
              <w:rPr>
                <w:sz w:val="22"/>
                <w:lang w:val="en-US"/>
              </w:rPr>
            </w:pPr>
            <w:r w:rsidRPr="00507C30">
              <w:rPr>
                <w:sz w:val="22"/>
                <w:lang w:val="en-US"/>
              </w:rPr>
              <w:t>Student p</w:t>
            </w:r>
            <w:r w:rsidR="00507C4F" w:rsidRPr="00507C30">
              <w:rPr>
                <w:sz w:val="22"/>
                <w:lang w:val="en-US"/>
              </w:rPr>
              <w:t>resent</w:t>
            </w:r>
            <w:r w:rsidRPr="00507C30">
              <w:rPr>
                <w:sz w:val="22"/>
                <w:lang w:val="en-US"/>
              </w:rPr>
              <w:t>s</w:t>
            </w:r>
            <w:r w:rsidR="00507C4F" w:rsidRPr="00507C30">
              <w:rPr>
                <w:sz w:val="22"/>
                <w:lang w:val="en-US"/>
              </w:rPr>
              <w:t xml:space="preserve"> metabolic profiles in basic tissues and organs of the human body in the physiology and pathology of the body</w:t>
            </w:r>
          </w:p>
        </w:tc>
        <w:tc>
          <w:tcPr>
            <w:tcW w:w="1388" w:type="dxa"/>
            <w:gridSpan w:val="2"/>
            <w:tcBorders>
              <w:top w:val="nil"/>
              <w:left w:val="nil"/>
              <w:bottom w:val="single" w:sz="4" w:space="0" w:color="auto"/>
              <w:right w:val="single" w:sz="4" w:space="0" w:color="auto"/>
            </w:tcBorders>
            <w:vAlign w:val="center"/>
          </w:tcPr>
          <w:p w14:paraId="0E448A84" w14:textId="798D9151" w:rsidR="00507C4F" w:rsidRPr="00507C30" w:rsidRDefault="00507C4F" w:rsidP="00507C30">
            <w:pPr>
              <w:ind w:left="0" w:right="15" w:firstLine="0"/>
              <w:jc w:val="left"/>
              <w:rPr>
                <w:sz w:val="22"/>
                <w:lang w:val="en-US"/>
              </w:rPr>
            </w:pPr>
            <w:r w:rsidRPr="00507C30">
              <w:rPr>
                <w:sz w:val="22"/>
              </w:rPr>
              <w:t>A.U5.</w:t>
            </w:r>
          </w:p>
        </w:tc>
      </w:tr>
      <w:tr w:rsidR="00507C4F" w:rsidRPr="00507C4F" w14:paraId="050D5579" w14:textId="77777777" w:rsidTr="00507C30">
        <w:trPr>
          <w:trHeight w:val="263"/>
        </w:trPr>
        <w:tc>
          <w:tcPr>
            <w:tcW w:w="1470" w:type="dxa"/>
          </w:tcPr>
          <w:p w14:paraId="0D65450C" w14:textId="03FC0107" w:rsidR="00507C4F" w:rsidRPr="00507C30" w:rsidRDefault="00507C4F" w:rsidP="00507C4F">
            <w:pPr>
              <w:pStyle w:val="Akapitzlist"/>
              <w:spacing w:after="0" w:line="240" w:lineRule="auto"/>
              <w:ind w:left="57"/>
              <w:rPr>
                <w:rFonts w:ascii="Times New Roman" w:hAnsi="Times New Roman"/>
                <w:b/>
              </w:rPr>
            </w:pPr>
            <w:r w:rsidRPr="00507C30">
              <w:rPr>
                <w:rFonts w:ascii="Times New Roman" w:hAnsi="Times New Roman"/>
              </w:rPr>
              <w:t>C_S02</w:t>
            </w:r>
          </w:p>
        </w:tc>
        <w:tc>
          <w:tcPr>
            <w:tcW w:w="6889" w:type="dxa"/>
            <w:gridSpan w:val="2"/>
            <w:tcBorders>
              <w:top w:val="single" w:sz="4" w:space="0" w:color="auto"/>
              <w:left w:val="nil"/>
              <w:bottom w:val="single" w:sz="4" w:space="0" w:color="auto"/>
              <w:right w:val="single" w:sz="4" w:space="0" w:color="000000"/>
            </w:tcBorders>
          </w:tcPr>
          <w:p w14:paraId="01169F86" w14:textId="1D48E989" w:rsidR="00507C4F" w:rsidRPr="00507C30" w:rsidRDefault="0078393B" w:rsidP="00507C30">
            <w:pPr>
              <w:ind w:left="0" w:right="0" w:firstLine="0"/>
              <w:rPr>
                <w:sz w:val="22"/>
                <w:lang w:val="en-US"/>
              </w:rPr>
            </w:pPr>
            <w:r w:rsidRPr="00507C30">
              <w:rPr>
                <w:sz w:val="22"/>
                <w:lang w:val="en-US"/>
              </w:rPr>
              <w:t>Student p</w:t>
            </w:r>
            <w:r w:rsidR="00507C4F" w:rsidRPr="00507C30">
              <w:rPr>
                <w:sz w:val="22"/>
                <w:lang w:val="en-US"/>
              </w:rPr>
              <w:t>resent</w:t>
            </w:r>
            <w:r w:rsidRPr="00507C30">
              <w:rPr>
                <w:sz w:val="22"/>
                <w:lang w:val="en-US"/>
              </w:rPr>
              <w:t>s</w:t>
            </w:r>
            <w:r w:rsidR="00507C4F" w:rsidRPr="00507C30">
              <w:rPr>
                <w:sz w:val="22"/>
                <w:lang w:val="en-US"/>
              </w:rPr>
              <w:t xml:space="preserve"> biochemical basis of metabolism regulation and its integration and abnormal biochemical processes in the individual clinical conditions</w:t>
            </w:r>
          </w:p>
        </w:tc>
        <w:tc>
          <w:tcPr>
            <w:tcW w:w="1388" w:type="dxa"/>
            <w:gridSpan w:val="2"/>
            <w:tcBorders>
              <w:top w:val="single" w:sz="4" w:space="0" w:color="auto"/>
              <w:left w:val="nil"/>
              <w:bottom w:val="single" w:sz="4" w:space="0" w:color="auto"/>
              <w:right w:val="single" w:sz="4" w:space="0" w:color="auto"/>
            </w:tcBorders>
            <w:vAlign w:val="center"/>
          </w:tcPr>
          <w:p w14:paraId="5BF29A11" w14:textId="470CD400" w:rsidR="00507C4F" w:rsidRPr="00507C30" w:rsidRDefault="00507C4F" w:rsidP="00507C30">
            <w:pPr>
              <w:ind w:left="0" w:right="15" w:firstLine="0"/>
              <w:jc w:val="left"/>
              <w:rPr>
                <w:sz w:val="22"/>
                <w:lang w:val="en-US"/>
              </w:rPr>
            </w:pPr>
            <w:r w:rsidRPr="00507C30">
              <w:rPr>
                <w:sz w:val="22"/>
              </w:rPr>
              <w:t>A.U5.</w:t>
            </w:r>
          </w:p>
        </w:tc>
      </w:tr>
      <w:tr w:rsidR="00507C4F" w:rsidRPr="00557981" w14:paraId="18621A72" w14:textId="77777777" w:rsidTr="00507C30">
        <w:trPr>
          <w:trHeight w:val="263"/>
        </w:trPr>
        <w:tc>
          <w:tcPr>
            <w:tcW w:w="1470" w:type="dxa"/>
          </w:tcPr>
          <w:p w14:paraId="6B94B2FC" w14:textId="65B5FF88" w:rsidR="00507C4F" w:rsidRPr="00507C30" w:rsidRDefault="00507C4F" w:rsidP="00507C4F">
            <w:pPr>
              <w:pStyle w:val="Akapitzlist"/>
              <w:spacing w:after="0" w:line="240" w:lineRule="auto"/>
              <w:ind w:left="57"/>
              <w:rPr>
                <w:rFonts w:ascii="Times New Roman" w:hAnsi="Times New Roman"/>
              </w:rPr>
            </w:pPr>
            <w:r w:rsidRPr="00507C30">
              <w:rPr>
                <w:rFonts w:ascii="Times New Roman" w:hAnsi="Times New Roman"/>
                <w:bCs/>
              </w:rPr>
              <w:t>C_SC01</w:t>
            </w:r>
          </w:p>
        </w:tc>
        <w:tc>
          <w:tcPr>
            <w:tcW w:w="6889" w:type="dxa"/>
            <w:gridSpan w:val="2"/>
          </w:tcPr>
          <w:p w14:paraId="42A357F2" w14:textId="731D9EFF" w:rsidR="00507C4F" w:rsidRPr="00507C30" w:rsidRDefault="00507C4F" w:rsidP="00507C30">
            <w:pPr>
              <w:ind w:left="0" w:right="0" w:firstLine="0"/>
              <w:rPr>
                <w:sz w:val="22"/>
                <w:lang w:val="en-US"/>
              </w:rPr>
            </w:pPr>
            <w:r w:rsidRPr="00507C30">
              <w:rPr>
                <w:sz w:val="22"/>
                <w:lang w:val="en-US"/>
              </w:rPr>
              <w:t>Student has an accuracy and reliability while learning biochemistry and biophysics</w:t>
            </w:r>
          </w:p>
        </w:tc>
        <w:tc>
          <w:tcPr>
            <w:tcW w:w="1388" w:type="dxa"/>
            <w:gridSpan w:val="2"/>
          </w:tcPr>
          <w:p w14:paraId="0F71B60F" w14:textId="61C089DA" w:rsidR="00507C4F" w:rsidRPr="00507C30" w:rsidRDefault="00507C4F" w:rsidP="00507C30">
            <w:pPr>
              <w:ind w:left="0" w:right="15" w:firstLine="0"/>
              <w:jc w:val="left"/>
              <w:rPr>
                <w:sz w:val="22"/>
                <w:lang w:val="en-US"/>
              </w:rPr>
            </w:pPr>
          </w:p>
        </w:tc>
      </w:tr>
      <w:tr w:rsidR="00507C4F" w:rsidRPr="00185063" w14:paraId="0EF49475" w14:textId="77777777" w:rsidTr="00507C30">
        <w:trPr>
          <w:trHeight w:val="263"/>
        </w:trPr>
        <w:tc>
          <w:tcPr>
            <w:tcW w:w="1470" w:type="dxa"/>
          </w:tcPr>
          <w:p w14:paraId="1CBEFCA2" w14:textId="601B5CA9" w:rsidR="00507C4F" w:rsidRPr="00507C30" w:rsidRDefault="00507C4F" w:rsidP="00507C4F">
            <w:pPr>
              <w:pStyle w:val="Akapitzlist"/>
              <w:spacing w:after="0" w:line="240" w:lineRule="auto"/>
              <w:ind w:left="57"/>
              <w:rPr>
                <w:rFonts w:ascii="Times New Roman" w:hAnsi="Times New Roman"/>
              </w:rPr>
            </w:pPr>
            <w:proofErr w:type="spellStart"/>
            <w:r w:rsidRPr="00507C30">
              <w:rPr>
                <w:rFonts w:ascii="Times New Roman" w:hAnsi="Times New Roman"/>
                <w:b/>
                <w:bCs/>
              </w:rPr>
              <w:t>Biophysics</w:t>
            </w:r>
            <w:proofErr w:type="spellEnd"/>
          </w:p>
        </w:tc>
        <w:tc>
          <w:tcPr>
            <w:tcW w:w="6889" w:type="dxa"/>
            <w:gridSpan w:val="2"/>
          </w:tcPr>
          <w:p w14:paraId="65EE8953" w14:textId="24852EDD" w:rsidR="00507C4F" w:rsidRPr="00507C30" w:rsidRDefault="00507C4F" w:rsidP="00507C4F">
            <w:pPr>
              <w:ind w:left="0" w:firstLine="0"/>
              <w:jc w:val="left"/>
              <w:rPr>
                <w:sz w:val="22"/>
              </w:rPr>
            </w:pPr>
          </w:p>
        </w:tc>
        <w:tc>
          <w:tcPr>
            <w:tcW w:w="1388" w:type="dxa"/>
            <w:gridSpan w:val="2"/>
          </w:tcPr>
          <w:p w14:paraId="0B171105" w14:textId="58DCAA7C" w:rsidR="00507C4F" w:rsidRPr="00507C30" w:rsidRDefault="00507C4F" w:rsidP="00507C30">
            <w:pPr>
              <w:ind w:left="0" w:right="15" w:firstLine="0"/>
              <w:jc w:val="left"/>
              <w:rPr>
                <w:sz w:val="22"/>
              </w:rPr>
            </w:pPr>
          </w:p>
        </w:tc>
      </w:tr>
      <w:tr w:rsidR="00507C4F" w:rsidRPr="00185063" w14:paraId="664BBEB5" w14:textId="77777777" w:rsidTr="00507C30">
        <w:trPr>
          <w:trHeight w:val="263"/>
        </w:trPr>
        <w:tc>
          <w:tcPr>
            <w:tcW w:w="1470" w:type="dxa"/>
          </w:tcPr>
          <w:p w14:paraId="62246CA0" w14:textId="6FA49D7C" w:rsidR="00507C4F" w:rsidRPr="00507C30" w:rsidRDefault="00507C4F" w:rsidP="00507C4F">
            <w:pPr>
              <w:pStyle w:val="Akapitzlist"/>
              <w:spacing w:after="0" w:line="240" w:lineRule="auto"/>
              <w:ind w:left="57"/>
              <w:rPr>
                <w:rFonts w:ascii="Times New Roman" w:hAnsi="Times New Roman"/>
              </w:rPr>
            </w:pPr>
            <w:r w:rsidRPr="00507C30">
              <w:rPr>
                <w:rFonts w:ascii="Times New Roman" w:hAnsi="Times New Roman"/>
              </w:rPr>
              <w:t>C_K06</w:t>
            </w:r>
          </w:p>
        </w:tc>
        <w:tc>
          <w:tcPr>
            <w:tcW w:w="6889" w:type="dxa"/>
            <w:gridSpan w:val="2"/>
            <w:tcBorders>
              <w:top w:val="single" w:sz="4" w:space="0" w:color="auto"/>
              <w:left w:val="nil"/>
              <w:bottom w:val="single" w:sz="4" w:space="0" w:color="auto"/>
              <w:right w:val="single" w:sz="4" w:space="0" w:color="000000"/>
            </w:tcBorders>
          </w:tcPr>
          <w:p w14:paraId="2A682339" w14:textId="70E36A39" w:rsidR="00507C4F" w:rsidRPr="00507C30" w:rsidRDefault="00507C4F" w:rsidP="00507C4F">
            <w:pPr>
              <w:ind w:left="0" w:firstLine="0"/>
              <w:jc w:val="left"/>
              <w:rPr>
                <w:sz w:val="22"/>
                <w:lang w:val="en-US"/>
              </w:rPr>
            </w:pPr>
            <w:r w:rsidRPr="00507C30">
              <w:rPr>
                <w:sz w:val="22"/>
                <w:lang w:val="en-US"/>
              </w:rPr>
              <w:t>Defines the physical laws influencing the flow of liquid.</w:t>
            </w:r>
          </w:p>
        </w:tc>
        <w:tc>
          <w:tcPr>
            <w:tcW w:w="1388" w:type="dxa"/>
            <w:gridSpan w:val="2"/>
            <w:tcBorders>
              <w:top w:val="single" w:sz="4" w:space="0" w:color="auto"/>
              <w:left w:val="nil"/>
              <w:bottom w:val="single" w:sz="4" w:space="0" w:color="auto"/>
              <w:right w:val="single" w:sz="4" w:space="0" w:color="auto"/>
            </w:tcBorders>
          </w:tcPr>
          <w:p w14:paraId="781C072A" w14:textId="3355399B" w:rsidR="00507C4F" w:rsidRPr="00507C30" w:rsidRDefault="00507C4F" w:rsidP="00507C30">
            <w:pPr>
              <w:ind w:left="0" w:right="15" w:firstLine="0"/>
              <w:jc w:val="left"/>
              <w:rPr>
                <w:sz w:val="22"/>
              </w:rPr>
            </w:pPr>
            <w:r w:rsidRPr="00507C30">
              <w:rPr>
                <w:sz w:val="22"/>
              </w:rPr>
              <w:t>A.W15.</w:t>
            </w:r>
          </w:p>
        </w:tc>
      </w:tr>
      <w:tr w:rsidR="00507C4F" w:rsidRPr="00185063" w14:paraId="47A71FA1" w14:textId="77777777" w:rsidTr="00507C30">
        <w:trPr>
          <w:trHeight w:val="263"/>
        </w:trPr>
        <w:tc>
          <w:tcPr>
            <w:tcW w:w="1470" w:type="dxa"/>
          </w:tcPr>
          <w:p w14:paraId="20F8688B" w14:textId="1068A85F" w:rsidR="00507C4F" w:rsidRPr="00507C30" w:rsidRDefault="00507C4F" w:rsidP="00507C4F">
            <w:pPr>
              <w:pStyle w:val="Akapitzlist"/>
              <w:spacing w:after="0" w:line="240" w:lineRule="auto"/>
              <w:ind w:left="57"/>
              <w:rPr>
                <w:rFonts w:ascii="Times New Roman" w:hAnsi="Times New Roman"/>
              </w:rPr>
            </w:pPr>
            <w:r w:rsidRPr="00507C30">
              <w:rPr>
                <w:rFonts w:ascii="Times New Roman" w:hAnsi="Times New Roman"/>
              </w:rPr>
              <w:lastRenderedPageBreak/>
              <w:t>C_K07</w:t>
            </w:r>
          </w:p>
        </w:tc>
        <w:tc>
          <w:tcPr>
            <w:tcW w:w="6889" w:type="dxa"/>
            <w:gridSpan w:val="2"/>
            <w:tcBorders>
              <w:top w:val="single" w:sz="4" w:space="0" w:color="auto"/>
              <w:left w:val="nil"/>
              <w:bottom w:val="single" w:sz="4" w:space="0" w:color="auto"/>
              <w:right w:val="single" w:sz="4" w:space="0" w:color="000000"/>
            </w:tcBorders>
          </w:tcPr>
          <w:p w14:paraId="74CF5763" w14:textId="5F6F118E" w:rsidR="00507C4F" w:rsidRPr="00507C30" w:rsidRDefault="00507C4F" w:rsidP="00507C4F">
            <w:pPr>
              <w:ind w:left="0" w:firstLine="0"/>
              <w:jc w:val="left"/>
              <w:rPr>
                <w:sz w:val="22"/>
                <w:lang w:val="en-US"/>
              </w:rPr>
            </w:pPr>
            <w:r w:rsidRPr="00507C30">
              <w:rPr>
                <w:sz w:val="22"/>
                <w:lang w:val="en-US"/>
              </w:rPr>
              <w:t>Presents the factors affecting vascular resistance of  the blood flow.</w:t>
            </w:r>
          </w:p>
        </w:tc>
        <w:tc>
          <w:tcPr>
            <w:tcW w:w="1388" w:type="dxa"/>
            <w:gridSpan w:val="2"/>
            <w:tcBorders>
              <w:top w:val="single" w:sz="4" w:space="0" w:color="auto"/>
              <w:left w:val="nil"/>
              <w:bottom w:val="single" w:sz="4" w:space="0" w:color="auto"/>
              <w:right w:val="single" w:sz="4" w:space="0" w:color="auto"/>
            </w:tcBorders>
          </w:tcPr>
          <w:p w14:paraId="51586853" w14:textId="678FADCC" w:rsidR="00507C4F" w:rsidRPr="00507C30" w:rsidRDefault="00507C4F" w:rsidP="00507C30">
            <w:pPr>
              <w:ind w:left="0" w:right="15" w:firstLine="0"/>
              <w:jc w:val="left"/>
              <w:rPr>
                <w:sz w:val="22"/>
              </w:rPr>
            </w:pPr>
            <w:r w:rsidRPr="00507C30">
              <w:rPr>
                <w:sz w:val="22"/>
              </w:rPr>
              <w:t>A.W16.</w:t>
            </w:r>
          </w:p>
        </w:tc>
      </w:tr>
      <w:tr w:rsidR="00507C4F" w:rsidRPr="00185063" w14:paraId="59F7D09D" w14:textId="77777777" w:rsidTr="00507C30">
        <w:trPr>
          <w:trHeight w:val="263"/>
        </w:trPr>
        <w:tc>
          <w:tcPr>
            <w:tcW w:w="1470" w:type="dxa"/>
          </w:tcPr>
          <w:p w14:paraId="1D132E18" w14:textId="1A100028" w:rsidR="00507C4F" w:rsidRPr="00507C30" w:rsidRDefault="00507C4F" w:rsidP="00507C4F">
            <w:pPr>
              <w:pStyle w:val="Akapitzlist"/>
              <w:spacing w:after="0" w:line="240" w:lineRule="auto"/>
              <w:ind w:left="57"/>
              <w:rPr>
                <w:rFonts w:ascii="Times New Roman" w:hAnsi="Times New Roman"/>
              </w:rPr>
            </w:pPr>
            <w:r w:rsidRPr="00507C30">
              <w:rPr>
                <w:rFonts w:ascii="Times New Roman" w:hAnsi="Times New Roman"/>
              </w:rPr>
              <w:t>C_K08</w:t>
            </w:r>
          </w:p>
        </w:tc>
        <w:tc>
          <w:tcPr>
            <w:tcW w:w="6889" w:type="dxa"/>
            <w:gridSpan w:val="2"/>
            <w:tcBorders>
              <w:top w:val="single" w:sz="4" w:space="0" w:color="auto"/>
              <w:left w:val="nil"/>
              <w:bottom w:val="single" w:sz="4" w:space="0" w:color="auto"/>
              <w:right w:val="single" w:sz="4" w:space="0" w:color="000000"/>
            </w:tcBorders>
          </w:tcPr>
          <w:p w14:paraId="03DC2005" w14:textId="43015060" w:rsidR="00507C4F" w:rsidRPr="00507C30" w:rsidRDefault="00507C4F" w:rsidP="00507C4F">
            <w:pPr>
              <w:ind w:left="0" w:firstLine="0"/>
              <w:jc w:val="left"/>
              <w:rPr>
                <w:sz w:val="22"/>
                <w:lang w:val="en-US"/>
              </w:rPr>
            </w:pPr>
            <w:r w:rsidRPr="00507C30">
              <w:rPr>
                <w:sz w:val="22"/>
                <w:lang w:val="en-US"/>
              </w:rPr>
              <w:t>Presenting the basics of physical and chemical actions of the senses using physical information’s carriers - electromagnetic and sound waves.</w:t>
            </w:r>
          </w:p>
        </w:tc>
        <w:tc>
          <w:tcPr>
            <w:tcW w:w="1388" w:type="dxa"/>
            <w:gridSpan w:val="2"/>
            <w:tcBorders>
              <w:top w:val="single" w:sz="4" w:space="0" w:color="auto"/>
              <w:left w:val="nil"/>
              <w:bottom w:val="single" w:sz="4" w:space="0" w:color="auto"/>
              <w:right w:val="single" w:sz="4" w:space="0" w:color="auto"/>
            </w:tcBorders>
          </w:tcPr>
          <w:p w14:paraId="2EC5165E" w14:textId="0E0B57AF" w:rsidR="00507C4F" w:rsidRPr="00507C30" w:rsidRDefault="00507C4F" w:rsidP="00507C30">
            <w:pPr>
              <w:ind w:left="0" w:right="15" w:firstLine="0"/>
              <w:jc w:val="left"/>
              <w:rPr>
                <w:sz w:val="22"/>
              </w:rPr>
            </w:pPr>
            <w:r w:rsidRPr="00507C30">
              <w:rPr>
                <w:sz w:val="22"/>
              </w:rPr>
              <w:t>A.W13</w:t>
            </w:r>
          </w:p>
        </w:tc>
      </w:tr>
      <w:tr w:rsidR="00507C4F" w:rsidRPr="00185063" w14:paraId="5136FC4D" w14:textId="77777777" w:rsidTr="00507C30">
        <w:trPr>
          <w:trHeight w:val="263"/>
        </w:trPr>
        <w:tc>
          <w:tcPr>
            <w:tcW w:w="1470" w:type="dxa"/>
          </w:tcPr>
          <w:p w14:paraId="24549C9B" w14:textId="72E2C87C" w:rsidR="00507C4F" w:rsidRPr="00507C30" w:rsidRDefault="00507C4F" w:rsidP="00507C4F">
            <w:pPr>
              <w:pStyle w:val="Akapitzlist"/>
              <w:spacing w:after="0" w:line="240" w:lineRule="auto"/>
              <w:ind w:left="57"/>
              <w:rPr>
                <w:rFonts w:ascii="Times New Roman" w:hAnsi="Times New Roman"/>
              </w:rPr>
            </w:pPr>
            <w:r w:rsidRPr="00507C30">
              <w:rPr>
                <w:rFonts w:ascii="Times New Roman" w:hAnsi="Times New Roman"/>
              </w:rPr>
              <w:t>C_K09</w:t>
            </w:r>
          </w:p>
        </w:tc>
        <w:tc>
          <w:tcPr>
            <w:tcW w:w="6889" w:type="dxa"/>
            <w:gridSpan w:val="2"/>
            <w:tcBorders>
              <w:top w:val="single" w:sz="4" w:space="0" w:color="auto"/>
              <w:left w:val="nil"/>
              <w:bottom w:val="single" w:sz="4" w:space="0" w:color="auto"/>
              <w:right w:val="single" w:sz="4" w:space="0" w:color="000000"/>
            </w:tcBorders>
          </w:tcPr>
          <w:p w14:paraId="5D08A0E7" w14:textId="247539E9" w:rsidR="00507C4F" w:rsidRPr="00507C30" w:rsidRDefault="00507C4F" w:rsidP="00507C4F">
            <w:pPr>
              <w:ind w:left="0" w:firstLine="0"/>
              <w:jc w:val="left"/>
              <w:rPr>
                <w:sz w:val="22"/>
                <w:lang w:val="en-US"/>
              </w:rPr>
            </w:pPr>
            <w:r w:rsidRPr="00507C30">
              <w:rPr>
                <w:sz w:val="22"/>
                <w:lang w:val="en-US"/>
              </w:rPr>
              <w:t>Presents the physical basis of non-invasive imaging methods.</w:t>
            </w:r>
          </w:p>
        </w:tc>
        <w:tc>
          <w:tcPr>
            <w:tcW w:w="1388" w:type="dxa"/>
            <w:gridSpan w:val="2"/>
            <w:tcBorders>
              <w:top w:val="single" w:sz="4" w:space="0" w:color="auto"/>
              <w:left w:val="nil"/>
              <w:bottom w:val="single" w:sz="4" w:space="0" w:color="auto"/>
              <w:right w:val="single" w:sz="4" w:space="0" w:color="auto"/>
            </w:tcBorders>
          </w:tcPr>
          <w:p w14:paraId="2F119968" w14:textId="642F8F9E" w:rsidR="00507C4F" w:rsidRPr="00507C30" w:rsidRDefault="00507C4F" w:rsidP="00507C30">
            <w:pPr>
              <w:ind w:left="0" w:right="15" w:firstLine="0"/>
              <w:jc w:val="left"/>
              <w:rPr>
                <w:sz w:val="22"/>
              </w:rPr>
            </w:pPr>
            <w:r w:rsidRPr="00507C30">
              <w:rPr>
                <w:sz w:val="22"/>
              </w:rPr>
              <w:t>A.W16</w:t>
            </w:r>
          </w:p>
        </w:tc>
      </w:tr>
      <w:tr w:rsidR="00507C4F" w:rsidRPr="00185063" w14:paraId="3BE0F530" w14:textId="77777777" w:rsidTr="00507C30">
        <w:trPr>
          <w:trHeight w:val="263"/>
        </w:trPr>
        <w:tc>
          <w:tcPr>
            <w:tcW w:w="1470" w:type="dxa"/>
          </w:tcPr>
          <w:p w14:paraId="7CBDAB9F" w14:textId="0132219B" w:rsidR="00507C4F" w:rsidRPr="00507C30" w:rsidRDefault="00507C4F" w:rsidP="00507C4F">
            <w:pPr>
              <w:pStyle w:val="Akapitzlist"/>
              <w:spacing w:after="0" w:line="240" w:lineRule="auto"/>
              <w:ind w:left="57"/>
              <w:rPr>
                <w:rFonts w:ascii="Times New Roman" w:hAnsi="Times New Roman"/>
              </w:rPr>
            </w:pPr>
            <w:r w:rsidRPr="00507C30">
              <w:rPr>
                <w:rFonts w:ascii="Times New Roman" w:hAnsi="Times New Roman"/>
              </w:rPr>
              <w:t>C_S03</w:t>
            </w:r>
          </w:p>
        </w:tc>
        <w:tc>
          <w:tcPr>
            <w:tcW w:w="6889" w:type="dxa"/>
            <w:gridSpan w:val="2"/>
            <w:tcBorders>
              <w:top w:val="single" w:sz="4" w:space="0" w:color="auto"/>
              <w:left w:val="nil"/>
              <w:bottom w:val="single" w:sz="4" w:space="0" w:color="auto"/>
              <w:right w:val="single" w:sz="4" w:space="0" w:color="000000"/>
            </w:tcBorders>
          </w:tcPr>
          <w:p w14:paraId="136DDD76" w14:textId="403B5A9D" w:rsidR="00507C4F" w:rsidRPr="00507C30" w:rsidRDefault="00507C4F" w:rsidP="00507C4F">
            <w:pPr>
              <w:ind w:left="0" w:firstLine="0"/>
              <w:jc w:val="left"/>
              <w:rPr>
                <w:sz w:val="22"/>
                <w:lang w:val="en-US"/>
              </w:rPr>
            </w:pPr>
            <w:r w:rsidRPr="00507C30">
              <w:rPr>
                <w:sz w:val="22"/>
                <w:lang w:val="en-US"/>
              </w:rPr>
              <w:t>Uses the knowledge of the laws of physics to describe aspects of the biology of cells, tissues and physiological processes - mainly to clarify the impact of external factors such as temperature, gravity, pressure, electromagnetic fields and ionizing radiation on the human body.</w:t>
            </w:r>
          </w:p>
        </w:tc>
        <w:tc>
          <w:tcPr>
            <w:tcW w:w="1388" w:type="dxa"/>
            <w:gridSpan w:val="2"/>
            <w:tcBorders>
              <w:top w:val="single" w:sz="4" w:space="0" w:color="auto"/>
              <w:left w:val="nil"/>
              <w:bottom w:val="single" w:sz="4" w:space="0" w:color="auto"/>
              <w:right w:val="single" w:sz="4" w:space="0" w:color="auto"/>
            </w:tcBorders>
          </w:tcPr>
          <w:p w14:paraId="78D5C484" w14:textId="0FA57F56" w:rsidR="00507C4F" w:rsidRPr="00507C30" w:rsidRDefault="00507C4F" w:rsidP="00507C30">
            <w:pPr>
              <w:ind w:left="0" w:right="15" w:firstLine="0"/>
              <w:jc w:val="left"/>
              <w:rPr>
                <w:sz w:val="22"/>
              </w:rPr>
            </w:pPr>
            <w:r w:rsidRPr="00507C30">
              <w:rPr>
                <w:sz w:val="22"/>
              </w:rPr>
              <w:t>A.U7.</w:t>
            </w:r>
          </w:p>
        </w:tc>
      </w:tr>
      <w:tr w:rsidR="00507C4F" w:rsidRPr="00185063" w14:paraId="1F8381FC" w14:textId="77777777" w:rsidTr="00557981">
        <w:trPr>
          <w:trHeight w:val="514"/>
        </w:trPr>
        <w:tc>
          <w:tcPr>
            <w:tcW w:w="8784" w:type="dxa"/>
            <w:gridSpan w:val="4"/>
            <w:shd w:val="clear" w:color="auto" w:fill="D9D9D9" w:themeFill="background1" w:themeFillShade="D9"/>
            <w:vAlign w:val="center"/>
          </w:tcPr>
          <w:p w14:paraId="069D3559" w14:textId="54CC001A" w:rsidR="00507C4F" w:rsidRPr="00185063" w:rsidRDefault="00507C4F" w:rsidP="00507C30">
            <w:pPr>
              <w:spacing w:after="0" w:line="259" w:lineRule="auto"/>
              <w:ind w:left="0" w:right="0" w:firstLine="0"/>
              <w:jc w:val="left"/>
              <w:rPr>
                <w:sz w:val="22"/>
                <w:lang w:val="en-GB"/>
              </w:rPr>
            </w:pPr>
            <w:r w:rsidRPr="00185063">
              <w:rPr>
                <w:b/>
                <w:sz w:val="22"/>
                <w:lang w:val="en-GB"/>
              </w:rPr>
              <w:t xml:space="preserve">21. </w:t>
            </w:r>
            <w:r w:rsidRPr="00185063">
              <w:rPr>
                <w:b/>
                <w:sz w:val="22"/>
                <w:lang w:val="en-US"/>
              </w:rPr>
              <w:t xml:space="preserve"> Forms and topics of classes</w:t>
            </w:r>
          </w:p>
        </w:tc>
        <w:tc>
          <w:tcPr>
            <w:tcW w:w="963" w:type="dxa"/>
            <w:shd w:val="clear" w:color="auto" w:fill="D9D9D9" w:themeFill="background1" w:themeFillShade="D9"/>
          </w:tcPr>
          <w:p w14:paraId="58145812" w14:textId="35AFF994" w:rsidR="00507C4F" w:rsidRPr="00507C30" w:rsidRDefault="00507C4F" w:rsidP="00507C4F">
            <w:pPr>
              <w:spacing w:after="0" w:line="259" w:lineRule="auto"/>
              <w:ind w:left="1" w:right="0" w:firstLine="0"/>
              <w:jc w:val="left"/>
              <w:rPr>
                <w:sz w:val="18"/>
              </w:rPr>
            </w:pPr>
            <w:proofErr w:type="spellStart"/>
            <w:r w:rsidRPr="00507C30">
              <w:rPr>
                <w:b/>
                <w:sz w:val="18"/>
              </w:rPr>
              <w:t>Number</w:t>
            </w:r>
            <w:proofErr w:type="spellEnd"/>
            <w:r w:rsidRPr="00507C30">
              <w:rPr>
                <w:b/>
                <w:sz w:val="18"/>
              </w:rPr>
              <w:t xml:space="preserve"> of </w:t>
            </w:r>
            <w:proofErr w:type="spellStart"/>
            <w:r w:rsidRPr="00507C30">
              <w:rPr>
                <w:b/>
                <w:sz w:val="18"/>
              </w:rPr>
              <w:t>hours</w:t>
            </w:r>
            <w:proofErr w:type="spellEnd"/>
            <w:r w:rsidRPr="00507C30">
              <w:rPr>
                <w:b/>
                <w:sz w:val="18"/>
              </w:rPr>
              <w:t xml:space="preserve">  </w:t>
            </w:r>
          </w:p>
        </w:tc>
      </w:tr>
      <w:tr w:rsidR="00507C4F" w:rsidRPr="00185063" w14:paraId="71939301" w14:textId="77777777" w:rsidTr="00507C30">
        <w:trPr>
          <w:trHeight w:val="265"/>
        </w:trPr>
        <w:tc>
          <w:tcPr>
            <w:tcW w:w="8784" w:type="dxa"/>
            <w:gridSpan w:val="4"/>
          </w:tcPr>
          <w:p w14:paraId="131E530D" w14:textId="46E0E810" w:rsidR="00507C4F" w:rsidRPr="00185063" w:rsidRDefault="00507C4F" w:rsidP="00052365">
            <w:pPr>
              <w:spacing w:after="0" w:line="259" w:lineRule="auto"/>
              <w:ind w:left="58" w:right="0" w:firstLine="0"/>
              <w:jc w:val="left"/>
              <w:rPr>
                <w:sz w:val="22"/>
              </w:rPr>
            </w:pPr>
            <w:r w:rsidRPr="00185063">
              <w:rPr>
                <w:b/>
                <w:sz w:val="22"/>
              </w:rPr>
              <w:t xml:space="preserve">21.1. </w:t>
            </w:r>
            <w:proofErr w:type="spellStart"/>
            <w:r w:rsidRPr="00185063">
              <w:rPr>
                <w:b/>
                <w:sz w:val="22"/>
              </w:rPr>
              <w:t>Lectures</w:t>
            </w:r>
            <w:proofErr w:type="spellEnd"/>
          </w:p>
        </w:tc>
        <w:tc>
          <w:tcPr>
            <w:tcW w:w="963" w:type="dxa"/>
          </w:tcPr>
          <w:p w14:paraId="0D64DD89" w14:textId="2B6B1A69" w:rsidR="00507C4F" w:rsidRPr="00052365" w:rsidRDefault="00052365" w:rsidP="00052365">
            <w:pPr>
              <w:spacing w:after="0" w:line="259" w:lineRule="auto"/>
              <w:ind w:left="40" w:right="21" w:firstLine="0"/>
              <w:jc w:val="center"/>
              <w:rPr>
                <w:b/>
                <w:bCs/>
                <w:sz w:val="22"/>
              </w:rPr>
            </w:pPr>
            <w:r w:rsidRPr="00052365">
              <w:rPr>
                <w:b/>
                <w:bCs/>
                <w:sz w:val="22"/>
              </w:rPr>
              <w:t>25</w:t>
            </w:r>
          </w:p>
        </w:tc>
      </w:tr>
      <w:tr w:rsidR="00507C4F" w:rsidRPr="00185063" w14:paraId="4B09A0A5" w14:textId="77777777" w:rsidTr="00507C30">
        <w:trPr>
          <w:trHeight w:val="262"/>
        </w:trPr>
        <w:tc>
          <w:tcPr>
            <w:tcW w:w="8784" w:type="dxa"/>
            <w:gridSpan w:val="4"/>
          </w:tcPr>
          <w:p w14:paraId="457B7D15" w14:textId="6114E6AB" w:rsidR="00507C4F" w:rsidRPr="00507C4F" w:rsidRDefault="00507C4F" w:rsidP="00E31B46">
            <w:pPr>
              <w:ind w:left="0" w:firstLine="0"/>
              <w:jc w:val="left"/>
              <w:rPr>
                <w:rFonts w:cs="Calibri"/>
                <w:b/>
                <w:bCs/>
                <w:sz w:val="22"/>
              </w:rPr>
            </w:pPr>
            <w:proofErr w:type="spellStart"/>
            <w:r w:rsidRPr="00507C4F">
              <w:rPr>
                <w:rFonts w:cs="Calibri"/>
                <w:b/>
                <w:bCs/>
                <w:sz w:val="22"/>
              </w:rPr>
              <w:t>Biochemistry</w:t>
            </w:r>
            <w:proofErr w:type="spellEnd"/>
          </w:p>
        </w:tc>
        <w:tc>
          <w:tcPr>
            <w:tcW w:w="963" w:type="dxa"/>
          </w:tcPr>
          <w:p w14:paraId="2D7A61E0" w14:textId="60415B98" w:rsidR="00507C4F" w:rsidRPr="00185063" w:rsidRDefault="00507C4F" w:rsidP="00507C4F">
            <w:pPr>
              <w:tabs>
                <w:tab w:val="left" w:pos="276"/>
              </w:tabs>
              <w:spacing w:after="0" w:line="240" w:lineRule="auto"/>
              <w:ind w:left="40" w:right="21" w:firstLine="0"/>
              <w:jc w:val="left"/>
              <w:rPr>
                <w:rFonts w:cs="Calibri"/>
                <w:sz w:val="22"/>
              </w:rPr>
            </w:pPr>
          </w:p>
        </w:tc>
      </w:tr>
      <w:tr w:rsidR="00507C4F" w:rsidRPr="00185063" w14:paraId="59A01691" w14:textId="77777777" w:rsidTr="00507C30">
        <w:trPr>
          <w:trHeight w:val="264"/>
        </w:trPr>
        <w:tc>
          <w:tcPr>
            <w:tcW w:w="8784" w:type="dxa"/>
            <w:gridSpan w:val="4"/>
            <w:vAlign w:val="center"/>
          </w:tcPr>
          <w:p w14:paraId="4D46C9A1" w14:textId="4227CF84" w:rsidR="00507C4F" w:rsidRPr="000140FA" w:rsidRDefault="00507C4F" w:rsidP="00507C30">
            <w:pPr>
              <w:ind w:left="0" w:right="38" w:firstLine="0"/>
              <w:rPr>
                <w:rFonts w:cs="Calibri"/>
                <w:color w:val="auto"/>
                <w:sz w:val="22"/>
                <w:lang w:val="en-US"/>
              </w:rPr>
            </w:pPr>
            <w:r w:rsidRPr="000140FA">
              <w:rPr>
                <w:rStyle w:val="tlid-translation"/>
                <w:b/>
                <w:bCs/>
                <w:color w:val="auto"/>
                <w:sz w:val="22"/>
                <w:lang w:val="en"/>
              </w:rPr>
              <w:t>Chemical components of the human body</w:t>
            </w:r>
            <w:r w:rsidRPr="000140FA">
              <w:rPr>
                <w:rStyle w:val="tlid-translation"/>
                <w:color w:val="auto"/>
                <w:sz w:val="22"/>
                <w:lang w:val="en"/>
              </w:rPr>
              <w:t xml:space="preserve">. Water, mineral salts, body fluids, </w:t>
            </w:r>
            <w:proofErr w:type="spellStart"/>
            <w:r w:rsidRPr="000140FA">
              <w:rPr>
                <w:rStyle w:val="tlid-translation"/>
                <w:color w:val="auto"/>
                <w:sz w:val="22"/>
                <w:lang w:val="en"/>
              </w:rPr>
              <w:t>macroelements</w:t>
            </w:r>
            <w:proofErr w:type="spellEnd"/>
            <w:r w:rsidRPr="000140FA">
              <w:rPr>
                <w:rStyle w:val="tlid-translation"/>
                <w:color w:val="auto"/>
                <w:sz w:val="22"/>
                <w:lang w:val="en"/>
              </w:rPr>
              <w:t>, microelements. Carbohydrates - structure and function, aldoses, ketoses, monosaccharides, disaccharides, oligosaccharides - the structure of ABO antigenic blood group determinants, polysaccharides, homoglycans, heteroglycans, spare, structural. Lipids - properties, meaning, classification with examples, simple and complex lipids, derivatives - cholesterol. Phospholipids, glycolipids, cholesterol - components of animal membranes. Nitrogen bases, nucleosides, nucleotides, nucleoside triphosphates (ATP) - structure and functions. Vitamins - definition, classification, review of water-soluble, fat-soluble, coenzymes derived from water-soluble vitamins. Amino acids - the structure and amphoteric properties, the zwitterion, protein amino acids, exogenous, endogenous, non-protein. Sources and fate of the amino acid pool, biologically important amino acid derivatives. Peptides, polypeptides, proteins, I, II, III, IV structure, stabilizing bonds of polypeptide structures, functions of proteins</w:t>
            </w:r>
          </w:p>
        </w:tc>
        <w:tc>
          <w:tcPr>
            <w:tcW w:w="963" w:type="dxa"/>
            <w:vAlign w:val="center"/>
          </w:tcPr>
          <w:p w14:paraId="2FB1F8BC" w14:textId="3B253A74" w:rsidR="00507C4F" w:rsidRPr="00185063" w:rsidRDefault="00052365" w:rsidP="00E31B46">
            <w:pPr>
              <w:tabs>
                <w:tab w:val="left" w:pos="276"/>
              </w:tabs>
              <w:spacing w:after="0" w:line="240" w:lineRule="auto"/>
              <w:ind w:left="40" w:right="21" w:firstLine="0"/>
              <w:jc w:val="center"/>
              <w:rPr>
                <w:rFonts w:cs="Calibri"/>
                <w:sz w:val="22"/>
              </w:rPr>
            </w:pPr>
            <w:r>
              <w:rPr>
                <w:b/>
              </w:rPr>
              <w:t>5</w:t>
            </w:r>
          </w:p>
        </w:tc>
      </w:tr>
      <w:tr w:rsidR="00507C4F" w:rsidRPr="00185063" w14:paraId="2E673724" w14:textId="77777777" w:rsidTr="00507C30">
        <w:trPr>
          <w:trHeight w:val="264"/>
        </w:trPr>
        <w:tc>
          <w:tcPr>
            <w:tcW w:w="8784" w:type="dxa"/>
            <w:gridSpan w:val="4"/>
            <w:vAlign w:val="center"/>
          </w:tcPr>
          <w:p w14:paraId="18EABA4D" w14:textId="1436DEF7" w:rsidR="00507C4F" w:rsidRPr="000140FA" w:rsidRDefault="00507C4F" w:rsidP="00507C30">
            <w:pPr>
              <w:ind w:left="0" w:right="38" w:firstLine="0"/>
              <w:rPr>
                <w:rFonts w:cs="Calibri"/>
                <w:color w:val="auto"/>
                <w:sz w:val="22"/>
              </w:rPr>
            </w:pPr>
            <w:r w:rsidRPr="000140FA">
              <w:rPr>
                <w:rStyle w:val="tlid-translation"/>
                <w:b/>
                <w:bCs/>
                <w:color w:val="auto"/>
                <w:sz w:val="22"/>
                <w:lang w:val="en"/>
              </w:rPr>
              <w:t>Oxidation and energy generation</w:t>
            </w:r>
            <w:r w:rsidRPr="000140FA">
              <w:rPr>
                <w:rStyle w:val="tlid-translation"/>
                <w:color w:val="auto"/>
                <w:sz w:val="22"/>
                <w:lang w:val="en"/>
              </w:rPr>
              <w:t>. General characteristics of metabolism - catabolism, anabolism. Metabolic strategy, integrated catabolic pathways of cellular respiration. Krebs cycle - course, enzymes, intermediates, products, importance in catabolic and anabolic transformations. The respiratory chain - course, enzymes products, respiratory enzyme complexes responsible for the transport of electrons to oxygen and those being proton pumps, oxidative phosphorylation, the importance of electrochemical proton gradient, the role of ATP synthase - the mechanism of action, the efficiency of converting oxidation energy into ATP energy. Electron transport inhibitors and decouplers.</w:t>
            </w:r>
          </w:p>
        </w:tc>
        <w:tc>
          <w:tcPr>
            <w:tcW w:w="963" w:type="dxa"/>
            <w:vAlign w:val="center"/>
          </w:tcPr>
          <w:p w14:paraId="7FF9D4D7" w14:textId="2280F8EE" w:rsidR="00507C4F" w:rsidRPr="00185063" w:rsidRDefault="00052365" w:rsidP="00E31B46">
            <w:pPr>
              <w:tabs>
                <w:tab w:val="left" w:pos="276"/>
              </w:tabs>
              <w:spacing w:after="0" w:line="240" w:lineRule="auto"/>
              <w:ind w:left="40" w:right="21" w:firstLine="0"/>
              <w:jc w:val="center"/>
              <w:rPr>
                <w:rFonts w:cs="Calibri"/>
                <w:sz w:val="22"/>
              </w:rPr>
            </w:pPr>
            <w:r>
              <w:rPr>
                <w:b/>
              </w:rPr>
              <w:t>5</w:t>
            </w:r>
          </w:p>
        </w:tc>
      </w:tr>
      <w:tr w:rsidR="00507C4F" w:rsidRPr="00185063" w14:paraId="399C7456" w14:textId="77777777" w:rsidTr="00507C30">
        <w:trPr>
          <w:trHeight w:val="264"/>
        </w:trPr>
        <w:tc>
          <w:tcPr>
            <w:tcW w:w="8784" w:type="dxa"/>
            <w:gridSpan w:val="4"/>
            <w:vAlign w:val="center"/>
          </w:tcPr>
          <w:p w14:paraId="476756EF" w14:textId="5FFAEF6A" w:rsidR="00507C4F" w:rsidRPr="000140FA" w:rsidRDefault="00507C4F" w:rsidP="00507C30">
            <w:pPr>
              <w:ind w:left="0" w:right="38" w:firstLine="0"/>
              <w:rPr>
                <w:rFonts w:cs="Calibri"/>
                <w:color w:val="auto"/>
                <w:sz w:val="22"/>
                <w:lang w:val="en-US"/>
              </w:rPr>
            </w:pPr>
            <w:r w:rsidRPr="000140FA">
              <w:rPr>
                <w:rStyle w:val="tlid-translation"/>
                <w:b/>
                <w:bCs/>
                <w:color w:val="auto"/>
                <w:sz w:val="22"/>
                <w:lang w:val="en"/>
              </w:rPr>
              <w:t>Metabolic integration</w:t>
            </w:r>
            <w:r w:rsidRPr="000140FA">
              <w:rPr>
                <w:rStyle w:val="tlid-translation"/>
                <w:color w:val="auto"/>
                <w:sz w:val="22"/>
                <w:lang w:val="en"/>
              </w:rPr>
              <w:t xml:space="preserve"> </w:t>
            </w:r>
            <w:r w:rsidRPr="000140FA">
              <w:rPr>
                <w:rStyle w:val="tlid-translation"/>
                <w:b/>
                <w:bCs/>
                <w:color w:val="auto"/>
                <w:sz w:val="22"/>
                <w:lang w:val="en"/>
              </w:rPr>
              <w:t xml:space="preserve">of catabolic transformations of sugars, lipids and amino acids. </w:t>
            </w:r>
            <w:r w:rsidRPr="000140FA">
              <w:rPr>
                <w:rStyle w:val="tlid-translation"/>
                <w:color w:val="auto"/>
                <w:sz w:val="22"/>
                <w:lang w:val="en"/>
              </w:rPr>
              <w:t>Metabolic glycolysis profile, rate regulation, muscle and brain glycolysis, different fate of pyruvate, anaerobic glycolysis, metabolic acidosis, aerobic glycolysis, metabolic bridges, enabling NADH + H cytoplasmic oxidation, pyruvate oxidative decarboxylation, total glucose oxidation energy balance to carbon dioxide and water under aerobic conditions, in skeletal muscle and in the heart muscle.</w:t>
            </w:r>
          </w:p>
        </w:tc>
        <w:tc>
          <w:tcPr>
            <w:tcW w:w="963" w:type="dxa"/>
            <w:vAlign w:val="center"/>
          </w:tcPr>
          <w:p w14:paraId="627EE823" w14:textId="00E27EBE" w:rsidR="00507C4F" w:rsidRPr="00185063" w:rsidRDefault="00052365" w:rsidP="00E31B46">
            <w:pPr>
              <w:tabs>
                <w:tab w:val="left" w:pos="276"/>
              </w:tabs>
              <w:spacing w:after="0" w:line="240" w:lineRule="auto"/>
              <w:ind w:left="40" w:right="21" w:firstLine="0"/>
              <w:jc w:val="center"/>
              <w:rPr>
                <w:rFonts w:cs="Calibri"/>
                <w:sz w:val="22"/>
              </w:rPr>
            </w:pPr>
            <w:r>
              <w:rPr>
                <w:b/>
              </w:rPr>
              <w:t>5</w:t>
            </w:r>
          </w:p>
        </w:tc>
      </w:tr>
      <w:tr w:rsidR="00507C4F" w:rsidRPr="00185063" w14:paraId="62029FC4" w14:textId="77777777" w:rsidTr="00507C30">
        <w:trPr>
          <w:trHeight w:val="264"/>
        </w:trPr>
        <w:tc>
          <w:tcPr>
            <w:tcW w:w="8784" w:type="dxa"/>
            <w:gridSpan w:val="4"/>
            <w:vAlign w:val="center"/>
          </w:tcPr>
          <w:p w14:paraId="4566C3E7" w14:textId="2D070029" w:rsidR="00507C4F" w:rsidRPr="000140FA" w:rsidRDefault="00507C4F" w:rsidP="00507C30">
            <w:pPr>
              <w:ind w:left="0" w:right="38" w:firstLine="0"/>
              <w:rPr>
                <w:rFonts w:cs="Calibri"/>
                <w:color w:val="auto"/>
                <w:sz w:val="22"/>
              </w:rPr>
            </w:pPr>
            <w:r w:rsidRPr="000140FA">
              <w:rPr>
                <w:rStyle w:val="ft8"/>
                <w:rFonts w:cs="Calibri"/>
                <w:b/>
                <w:bCs/>
                <w:color w:val="auto"/>
                <w:sz w:val="22"/>
                <w:lang w:val="en-US"/>
              </w:rPr>
              <w:t>Metabolic integration of catabolic transformations of lipids and amino acids</w:t>
            </w:r>
            <w:r w:rsidRPr="000140FA">
              <w:rPr>
                <w:rStyle w:val="ft8"/>
                <w:rFonts w:cs="Calibri"/>
                <w:color w:val="auto"/>
                <w:sz w:val="22"/>
                <w:lang w:val="en-US"/>
              </w:rPr>
              <w:t xml:space="preserve">. Fatty acids as an energy source, tissue preferences, transport to mitochondria - carnitine pendulum. Lipolysis of triacylglycerols in fat cells, course, hormonal control. Beta-oxidation of saturated and unsaturated fatty acids - course, enzymes, intermediates, products, regulation, energy balance of total oxidation of palmitate to carbon dioxide and water, respiratory quotient. Ketogenesis during hunger and diabetes and oxidation of ketone bodies - tissue and organ preferences and specificity, the value of ATP molecules delivered from individual ketone bodies. Amino acids as substrates in cellular oxidation, deamination and transamination reactions, the role of transaminases, pyridoxal phosphate, glutamate dehydrogenase, the role of L-amino acid oxidases and FMN. </w:t>
            </w:r>
            <w:r w:rsidRPr="000140FA">
              <w:rPr>
                <w:rStyle w:val="ft8"/>
                <w:rFonts w:cs="Calibri"/>
                <w:color w:val="auto"/>
                <w:sz w:val="22"/>
              </w:rPr>
              <w:t xml:space="preserve">The </w:t>
            </w:r>
            <w:proofErr w:type="spellStart"/>
            <w:r w:rsidRPr="000140FA">
              <w:rPr>
                <w:rStyle w:val="ft8"/>
                <w:rFonts w:cs="Calibri"/>
                <w:color w:val="auto"/>
                <w:sz w:val="22"/>
              </w:rPr>
              <w:t>importance</w:t>
            </w:r>
            <w:proofErr w:type="spellEnd"/>
            <w:r w:rsidRPr="000140FA">
              <w:rPr>
                <w:rStyle w:val="ft8"/>
                <w:rFonts w:cs="Calibri"/>
                <w:color w:val="auto"/>
                <w:sz w:val="22"/>
              </w:rPr>
              <w:t xml:space="preserve"> and </w:t>
            </w:r>
            <w:proofErr w:type="spellStart"/>
            <w:r w:rsidRPr="000140FA">
              <w:rPr>
                <w:rStyle w:val="ft8"/>
                <w:rFonts w:cs="Calibri"/>
                <w:color w:val="auto"/>
                <w:sz w:val="22"/>
              </w:rPr>
              <w:t>course</w:t>
            </w:r>
            <w:proofErr w:type="spellEnd"/>
            <w:r w:rsidRPr="000140FA">
              <w:rPr>
                <w:rStyle w:val="ft8"/>
                <w:rFonts w:cs="Calibri"/>
                <w:color w:val="auto"/>
                <w:sz w:val="22"/>
              </w:rPr>
              <w:t xml:space="preserve"> of the </w:t>
            </w:r>
            <w:proofErr w:type="spellStart"/>
            <w:r w:rsidRPr="000140FA">
              <w:rPr>
                <w:rStyle w:val="ft8"/>
                <w:rFonts w:cs="Calibri"/>
                <w:color w:val="auto"/>
                <w:sz w:val="22"/>
              </w:rPr>
              <w:t>urea</w:t>
            </w:r>
            <w:proofErr w:type="spellEnd"/>
            <w:r w:rsidRPr="000140FA">
              <w:rPr>
                <w:rStyle w:val="ft8"/>
                <w:rFonts w:cs="Calibri"/>
                <w:color w:val="auto"/>
                <w:sz w:val="22"/>
              </w:rPr>
              <w:t xml:space="preserve"> </w:t>
            </w:r>
            <w:proofErr w:type="spellStart"/>
            <w:r w:rsidRPr="000140FA">
              <w:rPr>
                <w:rStyle w:val="ft8"/>
                <w:rFonts w:cs="Calibri"/>
                <w:color w:val="auto"/>
                <w:sz w:val="22"/>
              </w:rPr>
              <w:t>cycle</w:t>
            </w:r>
            <w:proofErr w:type="spellEnd"/>
            <w:r w:rsidRPr="000140FA">
              <w:rPr>
                <w:rStyle w:val="ft8"/>
                <w:rFonts w:cs="Calibri"/>
                <w:color w:val="auto"/>
                <w:sz w:val="22"/>
              </w:rPr>
              <w:t>.</w:t>
            </w:r>
          </w:p>
        </w:tc>
        <w:tc>
          <w:tcPr>
            <w:tcW w:w="963" w:type="dxa"/>
            <w:vAlign w:val="center"/>
          </w:tcPr>
          <w:p w14:paraId="12765E0C" w14:textId="7F07FAB9" w:rsidR="00507C4F" w:rsidRPr="00185063" w:rsidRDefault="00052365" w:rsidP="00E31B46">
            <w:pPr>
              <w:tabs>
                <w:tab w:val="left" w:pos="276"/>
              </w:tabs>
              <w:spacing w:after="0" w:line="240" w:lineRule="auto"/>
              <w:ind w:left="40" w:right="21" w:firstLine="0"/>
              <w:jc w:val="center"/>
              <w:rPr>
                <w:rFonts w:cs="Calibri"/>
                <w:sz w:val="22"/>
              </w:rPr>
            </w:pPr>
            <w:r>
              <w:rPr>
                <w:b/>
              </w:rPr>
              <w:t>5</w:t>
            </w:r>
          </w:p>
        </w:tc>
      </w:tr>
      <w:tr w:rsidR="00507C4F" w:rsidRPr="00185063" w14:paraId="30B178DA" w14:textId="77777777" w:rsidTr="00507C30">
        <w:trPr>
          <w:trHeight w:val="264"/>
        </w:trPr>
        <w:tc>
          <w:tcPr>
            <w:tcW w:w="8784" w:type="dxa"/>
            <w:gridSpan w:val="4"/>
          </w:tcPr>
          <w:p w14:paraId="7E06485A" w14:textId="4E6E5FF8" w:rsidR="00507C4F" w:rsidRPr="00507C30" w:rsidRDefault="00507C4F" w:rsidP="00507C30">
            <w:pPr>
              <w:ind w:left="0" w:right="38" w:firstLine="0"/>
              <w:rPr>
                <w:rFonts w:cs="Calibri"/>
                <w:b/>
                <w:bCs/>
                <w:sz w:val="22"/>
              </w:rPr>
            </w:pPr>
            <w:proofErr w:type="spellStart"/>
            <w:r w:rsidRPr="00507C30">
              <w:rPr>
                <w:rFonts w:cs="Calibri"/>
                <w:b/>
                <w:bCs/>
                <w:sz w:val="22"/>
              </w:rPr>
              <w:t>Biophysics</w:t>
            </w:r>
            <w:proofErr w:type="spellEnd"/>
          </w:p>
        </w:tc>
        <w:tc>
          <w:tcPr>
            <w:tcW w:w="963" w:type="dxa"/>
          </w:tcPr>
          <w:p w14:paraId="5212A785" w14:textId="77777777" w:rsidR="00507C4F" w:rsidRPr="00185063" w:rsidRDefault="00507C4F" w:rsidP="00E31B46">
            <w:pPr>
              <w:tabs>
                <w:tab w:val="left" w:pos="276"/>
              </w:tabs>
              <w:spacing w:after="0" w:line="240" w:lineRule="auto"/>
              <w:ind w:left="40" w:right="21" w:firstLine="0"/>
              <w:jc w:val="center"/>
              <w:rPr>
                <w:rFonts w:cs="Calibri"/>
                <w:sz w:val="22"/>
              </w:rPr>
            </w:pPr>
          </w:p>
        </w:tc>
      </w:tr>
      <w:tr w:rsidR="00507C4F" w:rsidRPr="00185063" w14:paraId="1745B68D" w14:textId="77777777" w:rsidTr="00507C30">
        <w:trPr>
          <w:trHeight w:val="264"/>
        </w:trPr>
        <w:tc>
          <w:tcPr>
            <w:tcW w:w="8784" w:type="dxa"/>
            <w:gridSpan w:val="4"/>
            <w:vAlign w:val="center"/>
          </w:tcPr>
          <w:p w14:paraId="6DB4ABCE" w14:textId="04F3B8AF" w:rsidR="00507C4F" w:rsidRPr="00507C30" w:rsidRDefault="00507C4F" w:rsidP="00507C30">
            <w:pPr>
              <w:ind w:left="0" w:right="38" w:firstLine="0"/>
              <w:rPr>
                <w:rFonts w:cs="Calibri"/>
                <w:b/>
                <w:bCs/>
                <w:sz w:val="22"/>
              </w:rPr>
            </w:pPr>
            <w:r w:rsidRPr="00507C30">
              <w:rPr>
                <w:rFonts w:cs="Calibri"/>
                <w:sz w:val="22"/>
                <w:lang w:val="en-US"/>
              </w:rPr>
              <w:lastRenderedPageBreak/>
              <w:t xml:space="preserve">The influence of external factors such as temperature, gravity, pressure, electromagnetic fields and ionizing radiation on the human body. </w:t>
            </w:r>
            <w:proofErr w:type="spellStart"/>
            <w:r w:rsidRPr="00507C30">
              <w:rPr>
                <w:rFonts w:cs="Calibri"/>
                <w:sz w:val="22"/>
              </w:rPr>
              <w:t>Physical</w:t>
            </w:r>
            <w:proofErr w:type="spellEnd"/>
            <w:r w:rsidRPr="00507C30">
              <w:rPr>
                <w:rFonts w:cs="Calibri"/>
                <w:sz w:val="22"/>
              </w:rPr>
              <w:t xml:space="preserve"> </w:t>
            </w:r>
            <w:proofErr w:type="spellStart"/>
            <w:r w:rsidRPr="00507C30">
              <w:rPr>
                <w:rFonts w:cs="Calibri"/>
                <w:sz w:val="22"/>
              </w:rPr>
              <w:t>phenomena</w:t>
            </w:r>
            <w:proofErr w:type="spellEnd"/>
            <w:r w:rsidRPr="00507C30">
              <w:rPr>
                <w:rFonts w:cs="Calibri"/>
                <w:sz w:val="22"/>
              </w:rPr>
              <w:t xml:space="preserve"> form the </w:t>
            </w:r>
            <w:proofErr w:type="spellStart"/>
            <w:r w:rsidRPr="00507C30">
              <w:rPr>
                <w:rFonts w:cs="Calibri"/>
                <w:sz w:val="22"/>
              </w:rPr>
              <w:t>basis</w:t>
            </w:r>
            <w:proofErr w:type="spellEnd"/>
            <w:r w:rsidRPr="00507C30">
              <w:rPr>
                <w:rFonts w:cs="Calibri"/>
                <w:sz w:val="22"/>
              </w:rPr>
              <w:t xml:space="preserve"> of modern </w:t>
            </w:r>
            <w:proofErr w:type="spellStart"/>
            <w:r w:rsidRPr="00507C30">
              <w:rPr>
                <w:rFonts w:cs="Calibri"/>
                <w:sz w:val="22"/>
              </w:rPr>
              <w:t>medical</w:t>
            </w:r>
            <w:proofErr w:type="spellEnd"/>
            <w:r w:rsidRPr="00507C30">
              <w:rPr>
                <w:rFonts w:cs="Calibri"/>
                <w:sz w:val="22"/>
              </w:rPr>
              <w:t xml:space="preserve"> diagnostics.</w:t>
            </w:r>
          </w:p>
        </w:tc>
        <w:tc>
          <w:tcPr>
            <w:tcW w:w="963" w:type="dxa"/>
            <w:vAlign w:val="center"/>
          </w:tcPr>
          <w:p w14:paraId="472FFE90" w14:textId="1500B8B1" w:rsidR="00507C4F" w:rsidRPr="00185063" w:rsidRDefault="00507C4F" w:rsidP="00E31B46">
            <w:pPr>
              <w:tabs>
                <w:tab w:val="left" w:pos="276"/>
              </w:tabs>
              <w:spacing w:after="0" w:line="240" w:lineRule="auto"/>
              <w:ind w:left="40" w:right="21" w:firstLine="0"/>
              <w:jc w:val="center"/>
              <w:rPr>
                <w:rFonts w:cs="Calibri"/>
                <w:sz w:val="22"/>
              </w:rPr>
            </w:pPr>
            <w:r>
              <w:rPr>
                <w:b/>
              </w:rPr>
              <w:t>2</w:t>
            </w:r>
          </w:p>
        </w:tc>
      </w:tr>
      <w:tr w:rsidR="00507C4F" w:rsidRPr="00185063" w14:paraId="7F7ABE30" w14:textId="77777777" w:rsidTr="00507C30">
        <w:trPr>
          <w:trHeight w:val="264"/>
        </w:trPr>
        <w:tc>
          <w:tcPr>
            <w:tcW w:w="8784" w:type="dxa"/>
            <w:gridSpan w:val="4"/>
            <w:vAlign w:val="center"/>
          </w:tcPr>
          <w:p w14:paraId="78F73ED9" w14:textId="57BA0ABB" w:rsidR="00507C4F" w:rsidRPr="00507C30" w:rsidRDefault="00507C4F" w:rsidP="00507C30">
            <w:pPr>
              <w:ind w:left="0" w:right="38" w:firstLine="0"/>
              <w:rPr>
                <w:rFonts w:cs="Calibri"/>
                <w:b/>
                <w:bCs/>
                <w:sz w:val="22"/>
                <w:lang w:val="en-US"/>
              </w:rPr>
            </w:pPr>
            <w:r w:rsidRPr="00507C30">
              <w:rPr>
                <w:rFonts w:cs="Calibri"/>
                <w:sz w:val="22"/>
                <w:lang w:val="en-US"/>
              </w:rPr>
              <w:t xml:space="preserve">Physical laws influencing the flow of liquid. Factors affecting the vascular resistance of the blood flow. Fundamentals of </w:t>
            </w:r>
            <w:proofErr w:type="spellStart"/>
            <w:r w:rsidRPr="00507C30">
              <w:rPr>
                <w:rFonts w:cs="Calibri"/>
                <w:sz w:val="22"/>
                <w:lang w:val="en-US"/>
              </w:rPr>
              <w:t>physico</w:t>
            </w:r>
            <w:proofErr w:type="spellEnd"/>
            <w:r w:rsidRPr="00507C30">
              <w:rPr>
                <w:rFonts w:cs="Calibri"/>
                <w:sz w:val="22"/>
                <w:lang w:val="en-US"/>
              </w:rPr>
              <w:t>-chemical actions of the senses using physical media information - sound waves and electromagnetic.</w:t>
            </w:r>
          </w:p>
        </w:tc>
        <w:tc>
          <w:tcPr>
            <w:tcW w:w="963" w:type="dxa"/>
            <w:vAlign w:val="center"/>
          </w:tcPr>
          <w:p w14:paraId="4032FF59" w14:textId="173A9D20" w:rsidR="00507C4F" w:rsidRPr="00185063" w:rsidRDefault="00507C4F" w:rsidP="00E31B46">
            <w:pPr>
              <w:tabs>
                <w:tab w:val="left" w:pos="276"/>
              </w:tabs>
              <w:spacing w:after="0" w:line="240" w:lineRule="auto"/>
              <w:ind w:left="40" w:right="21" w:firstLine="0"/>
              <w:jc w:val="center"/>
              <w:rPr>
                <w:rFonts w:cs="Calibri"/>
                <w:sz w:val="22"/>
              </w:rPr>
            </w:pPr>
            <w:r>
              <w:rPr>
                <w:b/>
              </w:rPr>
              <w:t>3</w:t>
            </w:r>
          </w:p>
        </w:tc>
      </w:tr>
      <w:tr w:rsidR="00507C4F" w:rsidRPr="00185063" w14:paraId="01F19A11" w14:textId="77777777" w:rsidTr="00507C30">
        <w:trPr>
          <w:trHeight w:val="264"/>
        </w:trPr>
        <w:tc>
          <w:tcPr>
            <w:tcW w:w="8784" w:type="dxa"/>
            <w:gridSpan w:val="4"/>
          </w:tcPr>
          <w:p w14:paraId="38980601" w14:textId="566FE94C" w:rsidR="00507C4F" w:rsidRPr="00507C30" w:rsidRDefault="00507C4F" w:rsidP="00507C30">
            <w:pPr>
              <w:spacing w:after="0" w:line="259" w:lineRule="auto"/>
              <w:ind w:left="0" w:right="38" w:firstLine="0"/>
              <w:rPr>
                <w:sz w:val="22"/>
              </w:rPr>
            </w:pPr>
            <w:r w:rsidRPr="00507C30">
              <w:rPr>
                <w:b/>
                <w:sz w:val="22"/>
              </w:rPr>
              <w:t>21.2.</w:t>
            </w:r>
            <w:r w:rsidR="00DE2359">
              <w:rPr>
                <w:b/>
                <w:sz w:val="22"/>
              </w:rPr>
              <w:t xml:space="preserve"> </w:t>
            </w:r>
            <w:proofErr w:type="spellStart"/>
            <w:r w:rsidRPr="00507C30">
              <w:rPr>
                <w:b/>
                <w:sz w:val="22"/>
              </w:rPr>
              <w:t>Labs</w:t>
            </w:r>
            <w:proofErr w:type="spellEnd"/>
            <w:r w:rsidRPr="00507C30">
              <w:rPr>
                <w:b/>
                <w:sz w:val="22"/>
              </w:rPr>
              <w:t xml:space="preserve">  </w:t>
            </w:r>
          </w:p>
        </w:tc>
        <w:tc>
          <w:tcPr>
            <w:tcW w:w="963" w:type="dxa"/>
          </w:tcPr>
          <w:p w14:paraId="3B2B29DB" w14:textId="6061531E" w:rsidR="00507C4F" w:rsidRPr="00052365" w:rsidRDefault="00052365" w:rsidP="00E31B46">
            <w:pPr>
              <w:tabs>
                <w:tab w:val="left" w:pos="276"/>
              </w:tabs>
              <w:spacing w:after="0" w:line="259" w:lineRule="auto"/>
              <w:ind w:left="40" w:right="21" w:firstLine="0"/>
              <w:jc w:val="center"/>
              <w:rPr>
                <w:b/>
                <w:bCs/>
                <w:sz w:val="22"/>
              </w:rPr>
            </w:pPr>
            <w:r w:rsidRPr="00052365">
              <w:rPr>
                <w:b/>
                <w:bCs/>
                <w:sz w:val="22"/>
              </w:rPr>
              <w:t>20</w:t>
            </w:r>
          </w:p>
        </w:tc>
      </w:tr>
      <w:tr w:rsidR="00507C4F" w:rsidRPr="00185063" w14:paraId="0E3B3EC1" w14:textId="77777777" w:rsidTr="00507C30">
        <w:trPr>
          <w:trHeight w:val="262"/>
        </w:trPr>
        <w:tc>
          <w:tcPr>
            <w:tcW w:w="8784" w:type="dxa"/>
            <w:gridSpan w:val="4"/>
            <w:vAlign w:val="center"/>
          </w:tcPr>
          <w:p w14:paraId="01EC1AD7" w14:textId="77777777" w:rsidR="00507C30" w:rsidRDefault="00507C4F" w:rsidP="00507C30">
            <w:pPr>
              <w:spacing w:after="0" w:line="240" w:lineRule="auto"/>
              <w:ind w:left="0" w:right="38" w:firstLine="0"/>
              <w:rPr>
                <w:rFonts w:cs="Calibri"/>
                <w:b/>
                <w:bCs/>
                <w:sz w:val="22"/>
                <w:lang w:val="en-US"/>
              </w:rPr>
            </w:pPr>
            <w:r w:rsidRPr="00507C30">
              <w:rPr>
                <w:rFonts w:cs="Calibri"/>
                <w:b/>
                <w:bCs/>
                <w:sz w:val="22"/>
                <w:lang w:val="en-US"/>
              </w:rPr>
              <w:t>Acid-alkaline balance of human body, human blood buffers.</w:t>
            </w:r>
          </w:p>
          <w:p w14:paraId="2CB03A0C" w14:textId="4631DCB0" w:rsidR="00507C4F" w:rsidRPr="00507C30" w:rsidRDefault="00507C4F" w:rsidP="00507C30">
            <w:pPr>
              <w:spacing w:after="0" w:line="240" w:lineRule="auto"/>
              <w:ind w:left="0" w:right="38" w:firstLine="0"/>
              <w:rPr>
                <w:rFonts w:cs="Calibri"/>
                <w:sz w:val="22"/>
                <w:lang w:val="en-US"/>
              </w:rPr>
            </w:pPr>
            <w:r w:rsidRPr="00507C30">
              <w:rPr>
                <w:rFonts w:cs="Calibri"/>
                <w:sz w:val="22"/>
                <w:lang w:val="en-US"/>
              </w:rPr>
              <w:t>Basic chemical calculations. Parameters of acid-base balance. Characteristic reactions. Bioinorganic and mineral components. Buffers, characteristics: Henderson-Hasselbalch equation, the buffer capacity.</w:t>
            </w:r>
            <w:r w:rsidRPr="00507C30">
              <w:rPr>
                <w:rFonts w:cs="Calibri"/>
                <w:b/>
                <w:bCs/>
                <w:sz w:val="22"/>
                <w:lang w:val="en-US"/>
              </w:rPr>
              <w:t xml:space="preserve"> </w:t>
            </w:r>
            <w:r w:rsidR="00065025" w:rsidRPr="00507C30">
              <w:rPr>
                <w:sz w:val="22"/>
                <w:lang w:val="en-US"/>
              </w:rPr>
              <w:t xml:space="preserve"> </w:t>
            </w:r>
            <w:r w:rsidR="00065025" w:rsidRPr="00507C30">
              <w:rPr>
                <w:rFonts w:cs="Calibri"/>
                <w:sz w:val="22"/>
                <w:lang w:val="en-US"/>
              </w:rPr>
              <w:t xml:space="preserve">Influence of acidic and alkaline compounds on pH and buffering capacity of buffer systems and human body fluids. Dilution effect on the properties of buffers. Blood buffers Blood: composition, distribution, function: bicarbonate, hemoglobin, phosphate. Acid-alkaline balance, acid-alkaline imbalance (acidosis, </w:t>
            </w:r>
            <w:proofErr w:type="spellStart"/>
            <w:r w:rsidR="00065025" w:rsidRPr="00507C30">
              <w:rPr>
                <w:rFonts w:cs="Calibri"/>
                <w:sz w:val="22"/>
                <w:lang w:val="en-US"/>
              </w:rPr>
              <w:t>alcalosis</w:t>
            </w:r>
            <w:proofErr w:type="spellEnd"/>
            <w:r w:rsidR="00065025" w:rsidRPr="00507C30">
              <w:rPr>
                <w:rFonts w:cs="Calibri"/>
                <w:sz w:val="22"/>
                <w:lang w:val="en-US"/>
              </w:rPr>
              <w:t>). The importance of buffer solutions in the biological integrity of the human body</w:t>
            </w:r>
          </w:p>
        </w:tc>
        <w:tc>
          <w:tcPr>
            <w:tcW w:w="963" w:type="dxa"/>
            <w:vAlign w:val="center"/>
          </w:tcPr>
          <w:p w14:paraId="7FAF96DB" w14:textId="24C2AE44" w:rsidR="00507C4F" w:rsidRPr="00185063" w:rsidRDefault="00065025" w:rsidP="00E31B46">
            <w:pPr>
              <w:tabs>
                <w:tab w:val="left" w:pos="276"/>
              </w:tabs>
              <w:spacing w:after="0" w:line="240" w:lineRule="auto"/>
              <w:ind w:left="40" w:right="21" w:firstLine="0"/>
              <w:jc w:val="center"/>
              <w:rPr>
                <w:rFonts w:cs="Calibri"/>
                <w:b/>
                <w:sz w:val="22"/>
              </w:rPr>
            </w:pPr>
            <w:r>
              <w:rPr>
                <w:b/>
              </w:rPr>
              <w:t>3</w:t>
            </w:r>
          </w:p>
        </w:tc>
      </w:tr>
      <w:tr w:rsidR="00065025" w:rsidRPr="00065025" w14:paraId="5C7368D2" w14:textId="77777777" w:rsidTr="00507C30">
        <w:trPr>
          <w:trHeight w:val="262"/>
        </w:trPr>
        <w:tc>
          <w:tcPr>
            <w:tcW w:w="8784" w:type="dxa"/>
            <w:gridSpan w:val="4"/>
            <w:vAlign w:val="center"/>
          </w:tcPr>
          <w:p w14:paraId="09EC7DAD" w14:textId="4954C23B" w:rsidR="00065025" w:rsidRPr="00507C30" w:rsidRDefault="00065025" w:rsidP="00507C30">
            <w:pPr>
              <w:spacing w:after="0" w:line="240" w:lineRule="auto"/>
              <w:ind w:left="0" w:right="38" w:firstLine="0"/>
              <w:rPr>
                <w:rFonts w:cs="Calibri"/>
                <w:b/>
                <w:bCs/>
                <w:sz w:val="22"/>
                <w:lang w:val="en-US"/>
              </w:rPr>
            </w:pPr>
            <w:r w:rsidRPr="00507C30">
              <w:rPr>
                <w:rFonts w:cs="Calibri"/>
                <w:sz w:val="22"/>
                <w:lang w:val="en-US"/>
              </w:rPr>
              <w:t xml:space="preserve">Amino acids and proteins: structure and functions. The plasma proteins - changes in the quantities of each protein fraction in pathological states. The isoelectric point of the protein. The use of amino acids as an energy source in the physiology and pathology. Ketogenic and glucogenic amino acids. Urea cycle. Transamination reactions of amino acids, and oxidative deamination of glutamate.  </w:t>
            </w:r>
          </w:p>
        </w:tc>
        <w:tc>
          <w:tcPr>
            <w:tcW w:w="963" w:type="dxa"/>
            <w:vAlign w:val="center"/>
          </w:tcPr>
          <w:p w14:paraId="509E1AB5" w14:textId="5BA43AFF" w:rsidR="00065025" w:rsidRPr="00065025" w:rsidRDefault="00065025" w:rsidP="00BA34B0">
            <w:pPr>
              <w:tabs>
                <w:tab w:val="left" w:pos="276"/>
              </w:tabs>
              <w:spacing w:after="0" w:line="240" w:lineRule="auto"/>
              <w:ind w:left="40" w:right="21" w:firstLine="0"/>
              <w:jc w:val="center"/>
              <w:rPr>
                <w:b/>
                <w:lang w:val="en-US"/>
              </w:rPr>
            </w:pPr>
            <w:r>
              <w:rPr>
                <w:b/>
                <w:lang w:val="en-US"/>
              </w:rPr>
              <w:t>3</w:t>
            </w:r>
          </w:p>
        </w:tc>
      </w:tr>
      <w:tr w:rsidR="00507C4F" w:rsidRPr="00185063" w14:paraId="68B40461" w14:textId="77777777" w:rsidTr="00507C30">
        <w:trPr>
          <w:trHeight w:val="264"/>
        </w:trPr>
        <w:tc>
          <w:tcPr>
            <w:tcW w:w="8784" w:type="dxa"/>
            <w:gridSpan w:val="4"/>
            <w:vAlign w:val="center"/>
          </w:tcPr>
          <w:p w14:paraId="0EABD21D" w14:textId="77777777" w:rsidR="00507C30" w:rsidRDefault="00507C4F" w:rsidP="00507C30">
            <w:pPr>
              <w:ind w:left="0" w:right="38" w:firstLine="0"/>
              <w:rPr>
                <w:rFonts w:cs="Calibri"/>
                <w:b/>
                <w:bCs/>
                <w:sz w:val="22"/>
                <w:lang w:val="en-US"/>
              </w:rPr>
            </w:pPr>
            <w:r w:rsidRPr="00507C30">
              <w:rPr>
                <w:rFonts w:cs="Calibri"/>
                <w:b/>
                <w:bCs/>
                <w:sz w:val="22"/>
                <w:lang w:val="en-US"/>
              </w:rPr>
              <w:t xml:space="preserve">The kinetics of enzymatic reactions. </w:t>
            </w:r>
          </w:p>
          <w:p w14:paraId="11E33ADF" w14:textId="7277A0B7" w:rsidR="00507C4F" w:rsidRPr="00507C30" w:rsidRDefault="00507C4F" w:rsidP="00507C30">
            <w:pPr>
              <w:ind w:left="0" w:right="38" w:firstLine="0"/>
              <w:rPr>
                <w:rFonts w:cs="Calibri"/>
                <w:sz w:val="22"/>
              </w:rPr>
            </w:pPr>
            <w:r w:rsidRPr="00507C30">
              <w:rPr>
                <w:rFonts w:cs="Calibri"/>
                <w:sz w:val="22"/>
                <w:lang w:val="en-US"/>
              </w:rPr>
              <w:t xml:space="preserve">Enzymes, co-enzymes: structure, function. Effects of the concentration of substrate and enzyme, temperature and pH on the rate of the reaction. Competitive inhibition and noncompetitive. Mechanisms of enzymes activation. Control of enzymes by: negative feedback, positive allosteric control. </w:t>
            </w:r>
            <w:proofErr w:type="spellStart"/>
            <w:r w:rsidRPr="00507C30">
              <w:rPr>
                <w:rFonts w:cs="Calibri"/>
                <w:sz w:val="22"/>
              </w:rPr>
              <w:t>Classification</w:t>
            </w:r>
            <w:proofErr w:type="spellEnd"/>
            <w:r w:rsidRPr="00507C30">
              <w:rPr>
                <w:rFonts w:cs="Calibri"/>
                <w:sz w:val="22"/>
              </w:rPr>
              <w:t xml:space="preserve"> of </w:t>
            </w:r>
            <w:proofErr w:type="spellStart"/>
            <w:r w:rsidRPr="00507C30">
              <w:rPr>
                <w:rFonts w:cs="Calibri"/>
                <w:sz w:val="22"/>
              </w:rPr>
              <w:t>enzymes</w:t>
            </w:r>
            <w:proofErr w:type="spellEnd"/>
            <w:r w:rsidRPr="00507C30">
              <w:rPr>
                <w:rFonts w:cs="Calibri"/>
                <w:sz w:val="22"/>
              </w:rPr>
              <w:t xml:space="preserve">. </w:t>
            </w:r>
            <w:proofErr w:type="spellStart"/>
            <w:r w:rsidRPr="00507C30">
              <w:rPr>
                <w:rFonts w:cs="Calibri"/>
                <w:sz w:val="22"/>
              </w:rPr>
              <w:t>Enzyme</w:t>
            </w:r>
            <w:proofErr w:type="spellEnd"/>
            <w:r w:rsidRPr="00507C30">
              <w:rPr>
                <w:rFonts w:cs="Calibri"/>
                <w:sz w:val="22"/>
              </w:rPr>
              <w:t xml:space="preserve"> </w:t>
            </w:r>
            <w:proofErr w:type="spellStart"/>
            <w:r w:rsidRPr="00507C30">
              <w:rPr>
                <w:rFonts w:cs="Calibri"/>
                <w:sz w:val="22"/>
              </w:rPr>
              <w:t>indicators</w:t>
            </w:r>
            <w:proofErr w:type="spellEnd"/>
            <w:r w:rsidR="00065025" w:rsidRPr="00507C30">
              <w:rPr>
                <w:rFonts w:cs="Calibri"/>
                <w:sz w:val="22"/>
              </w:rPr>
              <w:t>.</w:t>
            </w:r>
          </w:p>
        </w:tc>
        <w:tc>
          <w:tcPr>
            <w:tcW w:w="963" w:type="dxa"/>
            <w:vAlign w:val="center"/>
          </w:tcPr>
          <w:p w14:paraId="55563ECC" w14:textId="0BCC3D1B" w:rsidR="00507C4F" w:rsidRPr="00185063" w:rsidRDefault="00065025" w:rsidP="00BA34B0">
            <w:pPr>
              <w:tabs>
                <w:tab w:val="left" w:pos="276"/>
              </w:tabs>
              <w:spacing w:after="0" w:line="240" w:lineRule="auto"/>
              <w:ind w:left="40" w:right="21" w:firstLine="0"/>
              <w:jc w:val="center"/>
              <w:rPr>
                <w:rFonts w:cs="Calibri"/>
                <w:b/>
                <w:sz w:val="22"/>
              </w:rPr>
            </w:pPr>
            <w:r>
              <w:rPr>
                <w:b/>
              </w:rPr>
              <w:t>3</w:t>
            </w:r>
          </w:p>
        </w:tc>
      </w:tr>
      <w:tr w:rsidR="00507C4F" w:rsidRPr="00185063" w14:paraId="7154DF39" w14:textId="77777777" w:rsidTr="00507C30">
        <w:trPr>
          <w:trHeight w:val="264"/>
        </w:trPr>
        <w:tc>
          <w:tcPr>
            <w:tcW w:w="8784" w:type="dxa"/>
            <w:gridSpan w:val="4"/>
            <w:tcBorders>
              <w:bottom w:val="single" w:sz="4" w:space="0" w:color="auto"/>
            </w:tcBorders>
            <w:vAlign w:val="center"/>
          </w:tcPr>
          <w:p w14:paraId="08C2D492" w14:textId="77777777" w:rsidR="00507C30" w:rsidRDefault="00507C4F" w:rsidP="00507C30">
            <w:pPr>
              <w:ind w:left="0" w:right="38" w:firstLine="0"/>
              <w:rPr>
                <w:rFonts w:cs="Calibri"/>
                <w:b/>
                <w:bCs/>
                <w:sz w:val="22"/>
                <w:lang w:val="en-US"/>
              </w:rPr>
            </w:pPr>
            <w:r w:rsidRPr="00507C30">
              <w:rPr>
                <w:rFonts w:cs="Calibri"/>
                <w:b/>
                <w:bCs/>
                <w:sz w:val="22"/>
                <w:lang w:val="en-US"/>
              </w:rPr>
              <w:t>Metabolism of carbohydrates.</w:t>
            </w:r>
          </w:p>
          <w:p w14:paraId="5D18E922" w14:textId="203FDF66" w:rsidR="00507C4F" w:rsidRPr="00507C30" w:rsidRDefault="00507C4F" w:rsidP="00507C30">
            <w:pPr>
              <w:ind w:left="0" w:right="38" w:firstLine="0"/>
              <w:rPr>
                <w:rFonts w:cs="Calibri"/>
                <w:sz w:val="22"/>
                <w:lang w:val="en-US"/>
              </w:rPr>
            </w:pPr>
            <w:r w:rsidRPr="00507C30">
              <w:rPr>
                <w:rFonts w:cs="Calibri"/>
                <w:sz w:val="22"/>
                <w:lang w:val="en-US"/>
              </w:rPr>
              <w:t xml:space="preserve">The structure, physicochemical properties, reactions of the mono- oligo- and polysaccharides, reducing carbohydrates. Blood glucose concentration: normoglycemia, hyperglycemia and hypoglycemia. Sources of free monosaccharides: hydrolysis of starch and glycogen. Glycogenolysis, aerobic and anaerobic glycolysis. Glucose transport into the cell. Use of carbohydrates as an energy source in the physiology and pathology. Gluconeogenesis and glycogenesis, regulation and biochemical sense. The role of hormones in the regulation of metabolism of carbohydrates, lipids and proteins (insulin, glucagon, adrenalin and glucocorticoids). Metabolism of carbohydrates in satiety, under fasting and in state of starvation. Regulation of metabolism in the state of physiology and pathology. Carbohydrate disorders. Carbohydrates as a source of ATP. </w:t>
            </w:r>
          </w:p>
        </w:tc>
        <w:tc>
          <w:tcPr>
            <w:tcW w:w="963" w:type="dxa"/>
            <w:tcBorders>
              <w:bottom w:val="single" w:sz="4" w:space="0" w:color="auto"/>
            </w:tcBorders>
            <w:vAlign w:val="center"/>
          </w:tcPr>
          <w:p w14:paraId="1FB4ACC6" w14:textId="2A9FBD33" w:rsidR="00507C4F" w:rsidRPr="00185063" w:rsidRDefault="00065025" w:rsidP="00BA34B0">
            <w:pPr>
              <w:tabs>
                <w:tab w:val="left" w:pos="276"/>
              </w:tabs>
              <w:ind w:left="40" w:right="21" w:firstLine="0"/>
              <w:jc w:val="center"/>
              <w:rPr>
                <w:rFonts w:cs="Calibri"/>
                <w:sz w:val="22"/>
              </w:rPr>
            </w:pPr>
            <w:r>
              <w:rPr>
                <w:b/>
              </w:rPr>
              <w:t>3</w:t>
            </w:r>
          </w:p>
        </w:tc>
      </w:tr>
      <w:tr w:rsidR="00507C4F" w:rsidRPr="00507C4F" w14:paraId="00BD401C" w14:textId="77777777" w:rsidTr="00507C30">
        <w:trPr>
          <w:trHeight w:val="264"/>
        </w:trPr>
        <w:tc>
          <w:tcPr>
            <w:tcW w:w="8784" w:type="dxa"/>
            <w:gridSpan w:val="4"/>
          </w:tcPr>
          <w:p w14:paraId="76F87084" w14:textId="77777777" w:rsidR="00507C30" w:rsidRDefault="00507C4F" w:rsidP="00507C30">
            <w:pPr>
              <w:ind w:left="0" w:right="38" w:firstLine="0"/>
              <w:rPr>
                <w:rFonts w:cs="Calibri"/>
                <w:b/>
                <w:bCs/>
                <w:sz w:val="22"/>
                <w:lang w:val="en-US"/>
              </w:rPr>
            </w:pPr>
            <w:r w:rsidRPr="00507C30">
              <w:rPr>
                <w:rFonts w:cs="Calibri"/>
                <w:b/>
                <w:bCs/>
                <w:sz w:val="22"/>
                <w:lang w:val="en-US"/>
              </w:rPr>
              <w:t>Metabolism of lipids.</w:t>
            </w:r>
          </w:p>
          <w:p w14:paraId="6E26BAA9" w14:textId="225DDFFA" w:rsidR="00507C4F" w:rsidRPr="00507C30" w:rsidRDefault="00507C4F" w:rsidP="00507C30">
            <w:pPr>
              <w:ind w:left="0" w:right="38" w:firstLine="0"/>
              <w:rPr>
                <w:rFonts w:cs="Calibri"/>
                <w:sz w:val="22"/>
                <w:lang w:val="en-US"/>
              </w:rPr>
            </w:pPr>
            <w:r w:rsidRPr="00507C30">
              <w:rPr>
                <w:rFonts w:cs="Calibri"/>
                <w:sz w:val="22"/>
                <w:lang w:val="en-US"/>
              </w:rPr>
              <w:t xml:space="preserve">Triacylglycerols and fatty acids - structure and function. Lipid transport in the blood: lipoproteins - chylomicrons, VLDL, LDL, HDL, IDL - composition, formation place, function. The proper concentration of lipid in the plasma, the role of the liver and adipose tissue. Lipid metabolism disorders: hyperlipidemia, hypercholesterolemia. The use of lipids as an energy source in the physiology and pathology. The role of cholesterol. Lipolysis, ketogenesis, </w:t>
            </w:r>
            <w:r w:rsidRPr="00507C30">
              <w:rPr>
                <w:rFonts w:cs="Calibri"/>
                <w:sz w:val="22"/>
              </w:rPr>
              <w:t>β</w:t>
            </w:r>
            <w:r w:rsidRPr="00507C30">
              <w:rPr>
                <w:rFonts w:cs="Calibri"/>
                <w:sz w:val="22"/>
                <w:lang w:val="en-US"/>
              </w:rPr>
              <w:t xml:space="preserve">-oxidation. Metabolism integration. </w:t>
            </w:r>
          </w:p>
        </w:tc>
        <w:tc>
          <w:tcPr>
            <w:tcW w:w="963" w:type="dxa"/>
          </w:tcPr>
          <w:p w14:paraId="5ED3DC74" w14:textId="65579144" w:rsidR="00507C4F" w:rsidRPr="00BA34B0" w:rsidRDefault="00065025" w:rsidP="00BA34B0">
            <w:pPr>
              <w:tabs>
                <w:tab w:val="left" w:pos="276"/>
              </w:tabs>
              <w:spacing w:after="0" w:line="240" w:lineRule="auto"/>
              <w:ind w:left="40" w:right="21" w:firstLine="0"/>
              <w:jc w:val="center"/>
              <w:rPr>
                <w:rFonts w:cs="Calibri"/>
                <w:b/>
                <w:bCs/>
                <w:sz w:val="22"/>
                <w:lang w:val="en-US"/>
              </w:rPr>
            </w:pPr>
            <w:r w:rsidRPr="00BA34B0">
              <w:rPr>
                <w:rFonts w:cs="Calibri"/>
                <w:b/>
                <w:bCs/>
                <w:sz w:val="22"/>
                <w:lang w:val="en-US"/>
              </w:rPr>
              <w:t>3</w:t>
            </w:r>
          </w:p>
        </w:tc>
      </w:tr>
      <w:tr w:rsidR="00507C4F" w:rsidRPr="00507C4F" w14:paraId="35B941E2" w14:textId="77777777" w:rsidTr="00507C30">
        <w:trPr>
          <w:trHeight w:val="264"/>
        </w:trPr>
        <w:tc>
          <w:tcPr>
            <w:tcW w:w="8784" w:type="dxa"/>
            <w:gridSpan w:val="4"/>
          </w:tcPr>
          <w:p w14:paraId="75AC9F6A" w14:textId="4BDB6115" w:rsidR="00507C4F" w:rsidRPr="00507C30" w:rsidRDefault="00BA34B0" w:rsidP="00507C30">
            <w:pPr>
              <w:ind w:left="0" w:right="38" w:firstLine="0"/>
              <w:rPr>
                <w:rFonts w:cs="Calibri"/>
                <w:b/>
                <w:bCs/>
                <w:sz w:val="22"/>
                <w:lang w:val="en-US"/>
              </w:rPr>
            </w:pPr>
            <w:r w:rsidRPr="00507C30">
              <w:rPr>
                <w:rFonts w:cs="Calibri"/>
                <w:b/>
                <w:bCs/>
                <w:sz w:val="22"/>
                <w:lang w:val="en-US"/>
              </w:rPr>
              <w:t>Biophysics</w:t>
            </w:r>
          </w:p>
        </w:tc>
        <w:tc>
          <w:tcPr>
            <w:tcW w:w="963" w:type="dxa"/>
          </w:tcPr>
          <w:p w14:paraId="7A6CA9C1" w14:textId="2F0AB3BF" w:rsidR="00507C4F" w:rsidRPr="00507C4F" w:rsidRDefault="00507C4F" w:rsidP="00BA34B0">
            <w:pPr>
              <w:tabs>
                <w:tab w:val="left" w:pos="276"/>
              </w:tabs>
              <w:spacing w:after="0" w:line="240" w:lineRule="auto"/>
              <w:ind w:left="40" w:right="21" w:firstLine="0"/>
              <w:jc w:val="center"/>
              <w:rPr>
                <w:rFonts w:cs="Calibri"/>
                <w:b/>
                <w:bCs/>
                <w:sz w:val="22"/>
                <w:lang w:val="en-US"/>
              </w:rPr>
            </w:pPr>
          </w:p>
        </w:tc>
      </w:tr>
      <w:tr w:rsidR="00BA34B0" w:rsidRPr="00507C4F" w14:paraId="3FE32957" w14:textId="77777777" w:rsidTr="00507C30">
        <w:trPr>
          <w:trHeight w:val="264"/>
        </w:trPr>
        <w:tc>
          <w:tcPr>
            <w:tcW w:w="8784" w:type="dxa"/>
            <w:gridSpan w:val="4"/>
            <w:tcBorders>
              <w:bottom w:val="single" w:sz="4" w:space="0" w:color="auto"/>
            </w:tcBorders>
            <w:vAlign w:val="center"/>
          </w:tcPr>
          <w:p w14:paraId="528329D1" w14:textId="238EC2E3" w:rsidR="00BA34B0" w:rsidRPr="00507C30" w:rsidRDefault="00BA34B0" w:rsidP="00507C30">
            <w:pPr>
              <w:ind w:left="0" w:right="38" w:firstLine="0"/>
              <w:rPr>
                <w:rFonts w:cs="Calibri"/>
                <w:b/>
                <w:bCs/>
                <w:sz w:val="22"/>
                <w:lang w:val="en-US"/>
              </w:rPr>
            </w:pPr>
            <w:r w:rsidRPr="00507C30">
              <w:rPr>
                <w:rFonts w:cs="Calibri"/>
                <w:sz w:val="22"/>
                <w:lang w:val="en-US"/>
              </w:rPr>
              <w:t>Pressure as the  biophysical size,  pressure and the basic functions of human systems - measurement of the blood pressure.</w:t>
            </w:r>
          </w:p>
        </w:tc>
        <w:tc>
          <w:tcPr>
            <w:tcW w:w="963" w:type="dxa"/>
          </w:tcPr>
          <w:p w14:paraId="0CE81E68" w14:textId="3A28350D" w:rsidR="00BA34B0" w:rsidRPr="00507C4F" w:rsidRDefault="00BA34B0" w:rsidP="00BA34B0">
            <w:pPr>
              <w:tabs>
                <w:tab w:val="left" w:pos="276"/>
              </w:tabs>
              <w:spacing w:after="0" w:line="240" w:lineRule="auto"/>
              <w:ind w:left="40" w:right="21" w:firstLine="0"/>
              <w:jc w:val="center"/>
              <w:rPr>
                <w:rFonts w:cs="Calibri"/>
                <w:b/>
                <w:bCs/>
                <w:sz w:val="22"/>
                <w:lang w:val="en-US"/>
              </w:rPr>
            </w:pPr>
            <w:r>
              <w:rPr>
                <w:rFonts w:cs="Calibri"/>
                <w:b/>
                <w:bCs/>
                <w:sz w:val="22"/>
                <w:lang w:val="en-US"/>
              </w:rPr>
              <w:t>3</w:t>
            </w:r>
          </w:p>
        </w:tc>
      </w:tr>
      <w:tr w:rsidR="00BA34B0" w:rsidRPr="00507C4F" w14:paraId="7A472683" w14:textId="77777777" w:rsidTr="00507C30">
        <w:trPr>
          <w:trHeight w:val="264"/>
        </w:trPr>
        <w:tc>
          <w:tcPr>
            <w:tcW w:w="8784" w:type="dxa"/>
            <w:gridSpan w:val="4"/>
            <w:tcBorders>
              <w:bottom w:val="single" w:sz="4" w:space="0" w:color="auto"/>
            </w:tcBorders>
            <w:vAlign w:val="center"/>
          </w:tcPr>
          <w:p w14:paraId="4BE78AFB" w14:textId="36D740C7" w:rsidR="00BA34B0" w:rsidRPr="00507C30" w:rsidRDefault="00BA34B0" w:rsidP="00507C30">
            <w:pPr>
              <w:ind w:left="0" w:right="38" w:firstLine="0"/>
              <w:rPr>
                <w:rFonts w:cs="Calibri"/>
                <w:sz w:val="22"/>
                <w:lang w:val="en-US"/>
              </w:rPr>
            </w:pPr>
            <w:r w:rsidRPr="00507C30">
              <w:rPr>
                <w:rFonts w:cs="Calibri"/>
                <w:sz w:val="22"/>
                <w:lang w:val="en-US"/>
              </w:rPr>
              <w:t>Investigating the selected light stimuli and thermal properties and the use of infrared and shortwave diathermy in medicine.</w:t>
            </w:r>
          </w:p>
        </w:tc>
        <w:tc>
          <w:tcPr>
            <w:tcW w:w="963" w:type="dxa"/>
          </w:tcPr>
          <w:p w14:paraId="0CCB9CB3" w14:textId="33880612" w:rsidR="00BA34B0" w:rsidRPr="00E31B46" w:rsidRDefault="00BA34B0" w:rsidP="00BA34B0">
            <w:pPr>
              <w:tabs>
                <w:tab w:val="left" w:pos="276"/>
              </w:tabs>
              <w:spacing w:after="0" w:line="240" w:lineRule="auto"/>
              <w:ind w:left="40" w:right="21" w:firstLine="0"/>
              <w:jc w:val="center"/>
              <w:rPr>
                <w:rFonts w:cs="Calibri"/>
                <w:b/>
                <w:bCs/>
                <w:sz w:val="22"/>
                <w:lang w:val="en-US"/>
              </w:rPr>
            </w:pPr>
            <w:r w:rsidRPr="00E31B46">
              <w:rPr>
                <w:rFonts w:cs="Calibri"/>
                <w:b/>
                <w:bCs/>
                <w:sz w:val="22"/>
                <w:lang w:val="en-US"/>
              </w:rPr>
              <w:t>2</w:t>
            </w:r>
          </w:p>
        </w:tc>
      </w:tr>
      <w:tr w:rsidR="00DE2359" w:rsidRPr="00507C4F" w14:paraId="46FE7BF6" w14:textId="77777777" w:rsidTr="00507C30">
        <w:trPr>
          <w:trHeight w:val="264"/>
        </w:trPr>
        <w:tc>
          <w:tcPr>
            <w:tcW w:w="8784" w:type="dxa"/>
            <w:gridSpan w:val="4"/>
            <w:tcBorders>
              <w:bottom w:val="single" w:sz="4" w:space="0" w:color="auto"/>
            </w:tcBorders>
            <w:vAlign w:val="center"/>
          </w:tcPr>
          <w:p w14:paraId="13BD5D7B" w14:textId="5FF9E628" w:rsidR="00DE2359" w:rsidRPr="00507C30" w:rsidRDefault="00DE2359" w:rsidP="00507C30">
            <w:pPr>
              <w:ind w:left="0" w:right="38" w:firstLine="0"/>
              <w:rPr>
                <w:rFonts w:cs="Calibri"/>
                <w:sz w:val="22"/>
                <w:lang w:val="en-US"/>
              </w:rPr>
            </w:pPr>
            <w:r w:rsidRPr="006340F6">
              <w:rPr>
                <w:b/>
                <w:bCs/>
                <w:sz w:val="22"/>
              </w:rPr>
              <w:t>21.</w:t>
            </w:r>
            <w:r>
              <w:rPr>
                <w:b/>
                <w:bCs/>
                <w:sz w:val="22"/>
              </w:rPr>
              <w:t>3</w:t>
            </w:r>
            <w:r w:rsidRPr="006340F6">
              <w:rPr>
                <w:b/>
                <w:bCs/>
                <w:sz w:val="22"/>
              </w:rPr>
              <w:t xml:space="preserve"> </w:t>
            </w:r>
            <w:r w:rsidRPr="006340F6">
              <w:rPr>
                <w:b/>
                <w:sz w:val="22"/>
              </w:rPr>
              <w:t xml:space="preserve"> </w:t>
            </w:r>
            <w:proofErr w:type="spellStart"/>
            <w:r w:rsidRPr="006340F6">
              <w:rPr>
                <w:b/>
                <w:sz w:val="22"/>
              </w:rPr>
              <w:t>Self-study</w:t>
            </w:r>
            <w:proofErr w:type="spellEnd"/>
          </w:p>
        </w:tc>
        <w:tc>
          <w:tcPr>
            <w:tcW w:w="963" w:type="dxa"/>
          </w:tcPr>
          <w:p w14:paraId="62B7F9FE" w14:textId="55D8ADD5" w:rsidR="00DE2359" w:rsidRPr="00E31B46" w:rsidRDefault="00DE2359" w:rsidP="00BA34B0">
            <w:pPr>
              <w:tabs>
                <w:tab w:val="left" w:pos="276"/>
              </w:tabs>
              <w:spacing w:after="0" w:line="240" w:lineRule="auto"/>
              <w:ind w:left="40" w:right="21" w:firstLine="0"/>
              <w:jc w:val="center"/>
              <w:rPr>
                <w:rFonts w:cs="Calibri"/>
                <w:b/>
                <w:bCs/>
                <w:sz w:val="22"/>
                <w:lang w:val="en-US"/>
              </w:rPr>
            </w:pPr>
            <w:r>
              <w:rPr>
                <w:rFonts w:cs="Calibri"/>
                <w:b/>
                <w:bCs/>
                <w:sz w:val="22"/>
                <w:lang w:val="en-US"/>
              </w:rPr>
              <w:t>1</w:t>
            </w:r>
            <w:r w:rsidR="00557981">
              <w:rPr>
                <w:rFonts w:cs="Calibri"/>
                <w:b/>
                <w:bCs/>
                <w:sz w:val="22"/>
                <w:lang w:val="en-US"/>
              </w:rPr>
              <w:t>5</w:t>
            </w:r>
          </w:p>
        </w:tc>
      </w:tr>
      <w:tr w:rsidR="00BA34B0" w:rsidRPr="00185063" w14:paraId="00B370BF" w14:textId="77777777" w:rsidTr="00557981">
        <w:trPr>
          <w:trHeight w:val="260"/>
        </w:trPr>
        <w:tc>
          <w:tcPr>
            <w:tcW w:w="9747" w:type="dxa"/>
            <w:gridSpan w:val="5"/>
            <w:shd w:val="clear" w:color="auto" w:fill="D9D9D9" w:themeFill="background1" w:themeFillShade="D9"/>
          </w:tcPr>
          <w:p w14:paraId="77513036" w14:textId="63328056" w:rsidR="00BA34B0" w:rsidRPr="00185063" w:rsidRDefault="00BA34B0" w:rsidP="00BA34B0">
            <w:pPr>
              <w:spacing w:after="0" w:line="259" w:lineRule="auto"/>
              <w:ind w:left="58" w:right="0" w:firstLine="0"/>
              <w:jc w:val="left"/>
              <w:rPr>
                <w:sz w:val="22"/>
              </w:rPr>
            </w:pPr>
            <w:r w:rsidRPr="00185063">
              <w:rPr>
                <w:b/>
                <w:sz w:val="22"/>
              </w:rPr>
              <w:t xml:space="preserve">22.  </w:t>
            </w:r>
            <w:proofErr w:type="spellStart"/>
            <w:r w:rsidRPr="00185063">
              <w:rPr>
                <w:b/>
                <w:sz w:val="22"/>
              </w:rPr>
              <w:t>Readings</w:t>
            </w:r>
            <w:proofErr w:type="spellEnd"/>
            <w:r w:rsidRPr="00185063">
              <w:rPr>
                <w:b/>
                <w:sz w:val="22"/>
              </w:rPr>
              <w:t xml:space="preserve"> </w:t>
            </w:r>
          </w:p>
        </w:tc>
      </w:tr>
      <w:tr w:rsidR="00BA34B0" w:rsidRPr="00557981" w14:paraId="32B29CD8" w14:textId="77777777" w:rsidTr="00507C4F">
        <w:trPr>
          <w:trHeight w:val="519"/>
        </w:trPr>
        <w:tc>
          <w:tcPr>
            <w:tcW w:w="9747" w:type="dxa"/>
            <w:gridSpan w:val="5"/>
          </w:tcPr>
          <w:p w14:paraId="66F34EB3" w14:textId="77777777" w:rsidR="00BA34B0" w:rsidRPr="00507C30" w:rsidRDefault="00BA34B0" w:rsidP="00507C30">
            <w:pPr>
              <w:pStyle w:val="Nagwek2"/>
              <w:shd w:val="clear" w:color="auto" w:fill="FFFFFF"/>
              <w:spacing w:after="0" w:line="240" w:lineRule="auto"/>
              <w:ind w:left="34" w:firstLine="0"/>
              <w:outlineLvl w:val="1"/>
              <w:rPr>
                <w:sz w:val="22"/>
              </w:rPr>
            </w:pPr>
            <w:proofErr w:type="spellStart"/>
            <w:r w:rsidRPr="00507C30">
              <w:rPr>
                <w:sz w:val="22"/>
              </w:rPr>
              <w:t>Biochemistry</w:t>
            </w:r>
            <w:proofErr w:type="spellEnd"/>
          </w:p>
          <w:p w14:paraId="1F1F23B0" w14:textId="77777777" w:rsidR="00BA34B0" w:rsidRPr="00507C30" w:rsidRDefault="00BA34B0" w:rsidP="00507C30">
            <w:pPr>
              <w:pStyle w:val="Nagwek2"/>
              <w:shd w:val="clear" w:color="auto" w:fill="FFFFFF"/>
              <w:spacing w:after="0" w:line="240" w:lineRule="auto"/>
              <w:ind w:left="34" w:firstLine="0"/>
              <w:outlineLvl w:val="1"/>
              <w:rPr>
                <w:b w:val="0"/>
                <w:bCs/>
                <w:sz w:val="22"/>
                <w:lang w:val="en-US"/>
              </w:rPr>
            </w:pPr>
            <w:r w:rsidRPr="00507C30">
              <w:rPr>
                <w:b w:val="0"/>
                <w:bCs/>
                <w:sz w:val="22"/>
              </w:rPr>
              <w:t xml:space="preserve">1. </w:t>
            </w:r>
            <w:proofErr w:type="spellStart"/>
            <w:r w:rsidRPr="00507C30">
              <w:rPr>
                <w:b w:val="0"/>
                <w:bCs/>
                <w:sz w:val="22"/>
              </w:rPr>
              <w:t>Baynes</w:t>
            </w:r>
            <w:proofErr w:type="spellEnd"/>
            <w:r w:rsidRPr="00507C30">
              <w:rPr>
                <w:b w:val="0"/>
                <w:bCs/>
                <w:sz w:val="22"/>
              </w:rPr>
              <w:t xml:space="preserve"> J, Dominiczak MH. </w:t>
            </w:r>
            <w:r w:rsidRPr="00507C30">
              <w:rPr>
                <w:b w:val="0"/>
                <w:bCs/>
                <w:sz w:val="22"/>
                <w:lang w:val="en-US"/>
              </w:rPr>
              <w:t>Medical Biochemistry</w:t>
            </w:r>
          </w:p>
          <w:p w14:paraId="08A8D7AE" w14:textId="77777777" w:rsidR="00BA34B0" w:rsidRPr="00507C30" w:rsidRDefault="00BA34B0" w:rsidP="00507C30">
            <w:pPr>
              <w:pStyle w:val="Nagwek2"/>
              <w:shd w:val="clear" w:color="auto" w:fill="FFFFFF"/>
              <w:spacing w:after="0" w:line="240" w:lineRule="auto"/>
              <w:ind w:left="34" w:firstLine="0"/>
              <w:outlineLvl w:val="1"/>
              <w:rPr>
                <w:b w:val="0"/>
                <w:bCs/>
                <w:sz w:val="22"/>
                <w:lang w:val="en-US"/>
              </w:rPr>
            </w:pPr>
            <w:r w:rsidRPr="00507C30">
              <w:rPr>
                <w:b w:val="0"/>
                <w:bCs/>
                <w:sz w:val="22"/>
                <w:lang w:val="en-US"/>
              </w:rPr>
              <w:t>2. Davidson VL, Sittman DB. Biochemistry</w:t>
            </w:r>
          </w:p>
          <w:p w14:paraId="5066DF4A" w14:textId="77777777" w:rsidR="00BA34B0" w:rsidRPr="00507C30" w:rsidRDefault="00BA34B0" w:rsidP="00507C30">
            <w:pPr>
              <w:pStyle w:val="Nagwek2"/>
              <w:shd w:val="clear" w:color="auto" w:fill="FFFFFF"/>
              <w:spacing w:after="0" w:line="240" w:lineRule="auto"/>
              <w:ind w:left="34" w:firstLine="0"/>
              <w:outlineLvl w:val="1"/>
              <w:rPr>
                <w:b w:val="0"/>
                <w:bCs/>
                <w:sz w:val="22"/>
                <w:lang w:val="en-US"/>
              </w:rPr>
            </w:pPr>
            <w:r w:rsidRPr="00507C30">
              <w:rPr>
                <w:b w:val="0"/>
                <w:bCs/>
                <w:sz w:val="22"/>
                <w:lang w:val="en-US"/>
              </w:rPr>
              <w:t>3. Hames BD, Hooper NM, Houghton JD. Instant notes of biochemistry</w:t>
            </w:r>
          </w:p>
          <w:p w14:paraId="1590F2C0" w14:textId="77777777" w:rsidR="00BA34B0" w:rsidRPr="00507C30" w:rsidRDefault="00BA34B0" w:rsidP="00507C30">
            <w:pPr>
              <w:pStyle w:val="Nagwek2"/>
              <w:shd w:val="clear" w:color="auto" w:fill="FFFFFF"/>
              <w:spacing w:after="0" w:line="240" w:lineRule="auto"/>
              <w:ind w:left="34" w:firstLine="0"/>
              <w:outlineLvl w:val="1"/>
              <w:rPr>
                <w:b w:val="0"/>
                <w:bCs/>
                <w:sz w:val="22"/>
                <w:lang w:val="en-US"/>
              </w:rPr>
            </w:pPr>
            <w:r w:rsidRPr="00507C30">
              <w:rPr>
                <w:b w:val="0"/>
                <w:bCs/>
                <w:sz w:val="22"/>
                <w:lang w:val="en-US"/>
              </w:rPr>
              <w:lastRenderedPageBreak/>
              <w:t xml:space="preserve">4. </w:t>
            </w:r>
            <w:proofErr w:type="spellStart"/>
            <w:r w:rsidRPr="00507C30">
              <w:rPr>
                <w:b w:val="0"/>
                <w:bCs/>
                <w:sz w:val="22"/>
                <w:lang w:val="en-US"/>
              </w:rPr>
              <w:t>Stryer</w:t>
            </w:r>
            <w:proofErr w:type="spellEnd"/>
            <w:r w:rsidRPr="00507C30">
              <w:rPr>
                <w:b w:val="0"/>
                <w:bCs/>
                <w:sz w:val="22"/>
                <w:lang w:val="en-US"/>
              </w:rPr>
              <w:t xml:space="preserve"> L. Biochemistry</w:t>
            </w:r>
          </w:p>
          <w:p w14:paraId="74BD738F" w14:textId="77777777" w:rsidR="00BA34B0" w:rsidRPr="00507C30" w:rsidRDefault="00BA34B0" w:rsidP="00507C30">
            <w:pPr>
              <w:pStyle w:val="Nagwek2"/>
              <w:shd w:val="clear" w:color="auto" w:fill="FFFFFF"/>
              <w:spacing w:after="0" w:line="240" w:lineRule="auto"/>
              <w:ind w:left="34" w:firstLine="0"/>
              <w:outlineLvl w:val="1"/>
              <w:rPr>
                <w:b w:val="0"/>
                <w:bCs/>
                <w:sz w:val="22"/>
                <w:lang w:val="en-US"/>
              </w:rPr>
            </w:pPr>
            <w:r w:rsidRPr="00507C30">
              <w:rPr>
                <w:b w:val="0"/>
                <w:bCs/>
                <w:sz w:val="22"/>
                <w:lang w:val="en-US"/>
              </w:rPr>
              <w:t>5. Murray RK, Bender DA et al.. Harper's illustrated biochemistry</w:t>
            </w:r>
          </w:p>
          <w:p w14:paraId="23071D8D" w14:textId="77777777" w:rsidR="00BA34B0" w:rsidRPr="00507C30" w:rsidRDefault="00BA34B0" w:rsidP="00507C30">
            <w:pPr>
              <w:pStyle w:val="Nagwek2"/>
              <w:shd w:val="clear" w:color="auto" w:fill="FFFFFF"/>
              <w:spacing w:after="0" w:line="240" w:lineRule="auto"/>
              <w:ind w:left="34" w:firstLine="0"/>
              <w:outlineLvl w:val="1"/>
              <w:rPr>
                <w:b w:val="0"/>
                <w:bCs/>
                <w:sz w:val="22"/>
                <w:lang w:val="en-US"/>
              </w:rPr>
            </w:pPr>
            <w:r w:rsidRPr="00507C30">
              <w:rPr>
                <w:b w:val="0"/>
                <w:bCs/>
                <w:sz w:val="22"/>
                <w:lang w:val="en-US"/>
              </w:rPr>
              <w:t xml:space="preserve">6. Berg JM, </w:t>
            </w:r>
            <w:proofErr w:type="spellStart"/>
            <w:r w:rsidRPr="00507C30">
              <w:rPr>
                <w:b w:val="0"/>
                <w:bCs/>
                <w:sz w:val="22"/>
                <w:lang w:val="en-US"/>
              </w:rPr>
              <w:t>Tymoczko</w:t>
            </w:r>
            <w:proofErr w:type="spellEnd"/>
            <w:r w:rsidRPr="00507C30">
              <w:rPr>
                <w:b w:val="0"/>
                <w:bCs/>
                <w:sz w:val="22"/>
                <w:lang w:val="en-US"/>
              </w:rPr>
              <w:t xml:space="preserve"> JL, </w:t>
            </w:r>
            <w:proofErr w:type="spellStart"/>
            <w:r w:rsidRPr="00507C30">
              <w:rPr>
                <w:b w:val="0"/>
                <w:bCs/>
                <w:sz w:val="22"/>
                <w:lang w:val="en-US"/>
              </w:rPr>
              <w:t>Stryer</w:t>
            </w:r>
            <w:proofErr w:type="spellEnd"/>
            <w:r w:rsidRPr="00507C30">
              <w:rPr>
                <w:b w:val="0"/>
                <w:bCs/>
                <w:sz w:val="22"/>
                <w:lang w:val="en-US"/>
              </w:rPr>
              <w:t xml:space="preserve"> L. Biochemistry</w:t>
            </w:r>
          </w:p>
          <w:p w14:paraId="63057393" w14:textId="77777777" w:rsidR="00BA34B0" w:rsidRPr="00507C30" w:rsidRDefault="00BA34B0" w:rsidP="00507C30">
            <w:pPr>
              <w:pStyle w:val="Nagwek2"/>
              <w:shd w:val="clear" w:color="auto" w:fill="FFFFFF"/>
              <w:spacing w:after="0" w:line="240" w:lineRule="auto"/>
              <w:ind w:left="34" w:firstLine="0"/>
              <w:outlineLvl w:val="1"/>
              <w:rPr>
                <w:sz w:val="22"/>
                <w:lang w:val="en-US"/>
              </w:rPr>
            </w:pPr>
            <w:r w:rsidRPr="00507C30">
              <w:rPr>
                <w:sz w:val="22"/>
                <w:lang w:val="en-US"/>
              </w:rPr>
              <w:t xml:space="preserve">Biophysics     </w:t>
            </w:r>
          </w:p>
          <w:p w14:paraId="0934C855" w14:textId="121C8416" w:rsidR="00E77A2F" w:rsidRPr="00507C30" w:rsidRDefault="00E77A2F" w:rsidP="00507C30">
            <w:pPr>
              <w:spacing w:after="0"/>
              <w:ind w:left="34" w:right="0" w:firstLine="0"/>
              <w:jc w:val="left"/>
              <w:rPr>
                <w:sz w:val="22"/>
                <w:lang w:val="en-GB"/>
              </w:rPr>
            </w:pPr>
            <w:r w:rsidRPr="00507C30">
              <w:rPr>
                <w:sz w:val="22"/>
                <w:lang w:val="en-GB"/>
              </w:rPr>
              <w:t xml:space="preserve">Basic literature: </w:t>
            </w:r>
            <w:r w:rsidRPr="00507C30">
              <w:rPr>
                <w:sz w:val="22"/>
                <w:lang w:val="en-GB"/>
              </w:rPr>
              <w:br/>
              <w:t xml:space="preserve">1.Patterson H., The </w:t>
            </w:r>
            <w:proofErr w:type="spellStart"/>
            <w:r w:rsidRPr="00507C30">
              <w:rPr>
                <w:sz w:val="22"/>
                <w:lang w:val="en-GB"/>
              </w:rPr>
              <w:t>encyclopedia</w:t>
            </w:r>
            <w:proofErr w:type="spellEnd"/>
            <w:r w:rsidRPr="00507C30">
              <w:rPr>
                <w:sz w:val="22"/>
                <w:lang w:val="en-GB"/>
              </w:rPr>
              <w:t xml:space="preserve"> of medical imaging, Isis Medical Media (current issue)</w:t>
            </w:r>
          </w:p>
          <w:p w14:paraId="48F6264B" w14:textId="6D0B42F1" w:rsidR="00E77A2F" w:rsidRPr="00507C30" w:rsidRDefault="00E77A2F" w:rsidP="00507C30">
            <w:pPr>
              <w:spacing w:after="0"/>
              <w:ind w:left="34" w:right="0" w:firstLine="0"/>
              <w:jc w:val="left"/>
              <w:rPr>
                <w:sz w:val="22"/>
                <w:lang w:val="en-GB"/>
              </w:rPr>
            </w:pPr>
            <w:r w:rsidRPr="00507C30">
              <w:rPr>
                <w:sz w:val="22"/>
                <w:lang w:val="en-GB"/>
              </w:rPr>
              <w:t>2. Gersh M R, Electrotherapy in rehabilitation, CPR(current issue)</w:t>
            </w:r>
          </w:p>
          <w:p w14:paraId="2627D4AD" w14:textId="22BCE4B9" w:rsidR="00E77A2F" w:rsidRPr="00507C30" w:rsidRDefault="00E77A2F" w:rsidP="00507C30">
            <w:pPr>
              <w:spacing w:after="0"/>
              <w:ind w:left="34" w:right="0" w:firstLine="0"/>
              <w:jc w:val="left"/>
              <w:rPr>
                <w:sz w:val="22"/>
                <w:lang w:val="en-GB"/>
              </w:rPr>
            </w:pPr>
            <w:r w:rsidRPr="00507C30">
              <w:rPr>
                <w:sz w:val="22"/>
                <w:lang w:val="en-GB"/>
              </w:rPr>
              <w:t xml:space="preserve">3. Walsh D M, Tens clinical applications and related theory, </w:t>
            </w:r>
            <w:proofErr w:type="spellStart"/>
            <w:r w:rsidRPr="00507C30">
              <w:rPr>
                <w:sz w:val="22"/>
                <w:lang w:val="en-GB"/>
              </w:rPr>
              <w:t>Churchil</w:t>
            </w:r>
            <w:proofErr w:type="spellEnd"/>
            <w:r w:rsidRPr="00507C30">
              <w:rPr>
                <w:sz w:val="22"/>
                <w:lang w:val="en-GB"/>
              </w:rPr>
              <w:t>  Livingstone (current issue)</w:t>
            </w:r>
          </w:p>
          <w:p w14:paraId="6116CAFC" w14:textId="6269E9E5" w:rsidR="00E77A2F" w:rsidRPr="00507C30" w:rsidRDefault="00E77A2F" w:rsidP="00507C30">
            <w:pPr>
              <w:spacing w:after="0"/>
              <w:ind w:left="34" w:right="0" w:firstLine="0"/>
              <w:jc w:val="left"/>
              <w:rPr>
                <w:sz w:val="22"/>
                <w:lang w:val="en-GB"/>
              </w:rPr>
            </w:pPr>
            <w:r w:rsidRPr="00507C30">
              <w:rPr>
                <w:sz w:val="22"/>
                <w:lang w:val="en-GB"/>
              </w:rPr>
              <w:t>4. Hall J E, Adair T A, Physiology, Lippincott - Raven   (current issue)</w:t>
            </w:r>
          </w:p>
          <w:p w14:paraId="42761318" w14:textId="34540D96" w:rsidR="00E77A2F" w:rsidRPr="00507C30" w:rsidRDefault="00E77A2F" w:rsidP="00507C30">
            <w:pPr>
              <w:spacing w:after="0"/>
              <w:ind w:left="34" w:right="0" w:firstLine="0"/>
              <w:jc w:val="left"/>
              <w:rPr>
                <w:sz w:val="22"/>
                <w:lang w:val="en-GB"/>
              </w:rPr>
            </w:pPr>
            <w:r w:rsidRPr="00507C30">
              <w:rPr>
                <w:sz w:val="22"/>
                <w:lang w:val="en-GB"/>
              </w:rPr>
              <w:t xml:space="preserve"> 5. Guyton A C, Hall J E, Textbook of medical physiology, Saunders Company  (current issue) </w:t>
            </w:r>
          </w:p>
          <w:p w14:paraId="46C748A0" w14:textId="30765750" w:rsidR="00E77A2F" w:rsidRPr="00507C30" w:rsidRDefault="00E77A2F" w:rsidP="00507C30">
            <w:pPr>
              <w:spacing w:after="0"/>
              <w:ind w:left="34" w:right="0" w:firstLine="0"/>
              <w:jc w:val="left"/>
              <w:rPr>
                <w:sz w:val="22"/>
                <w:lang w:val="en-GB"/>
              </w:rPr>
            </w:pPr>
            <w:r w:rsidRPr="00507C30">
              <w:rPr>
                <w:sz w:val="22"/>
                <w:lang w:val="en-GB"/>
              </w:rPr>
              <w:t xml:space="preserve"> 6. </w:t>
            </w:r>
            <w:proofErr w:type="spellStart"/>
            <w:r w:rsidRPr="00507C30">
              <w:rPr>
                <w:sz w:val="22"/>
                <w:lang w:val="en-GB"/>
              </w:rPr>
              <w:t>Fogiel</w:t>
            </w:r>
            <w:proofErr w:type="spellEnd"/>
            <w:r w:rsidRPr="00507C30">
              <w:rPr>
                <w:sz w:val="22"/>
                <w:lang w:val="en-GB"/>
              </w:rPr>
              <w:t xml:space="preserve"> M, The physics problem solver, REA  (current issue) </w:t>
            </w:r>
          </w:p>
          <w:p w14:paraId="6639F1D9" w14:textId="3DB296A2" w:rsidR="00E77A2F" w:rsidRPr="00507C30" w:rsidRDefault="00E77A2F" w:rsidP="00507C30">
            <w:pPr>
              <w:spacing w:after="0"/>
              <w:ind w:left="34" w:right="0" w:firstLine="0"/>
              <w:jc w:val="left"/>
              <w:rPr>
                <w:sz w:val="22"/>
                <w:lang w:val="en-GB"/>
              </w:rPr>
            </w:pPr>
            <w:r w:rsidRPr="00507C30">
              <w:rPr>
                <w:sz w:val="22"/>
                <w:lang w:val="en-GB"/>
              </w:rPr>
              <w:t>7. Hobbie R H, Intermediate physics for medicine and biology</w:t>
            </w:r>
          </w:p>
          <w:p w14:paraId="199E697C" w14:textId="77777777" w:rsidR="00507C30" w:rsidRPr="00507C30" w:rsidRDefault="00E77A2F" w:rsidP="00507C30">
            <w:pPr>
              <w:spacing w:after="0"/>
              <w:ind w:left="34" w:right="0" w:firstLine="0"/>
              <w:jc w:val="left"/>
              <w:rPr>
                <w:sz w:val="22"/>
                <w:lang w:val="en-GB"/>
              </w:rPr>
            </w:pPr>
            <w:r w:rsidRPr="00507C30">
              <w:rPr>
                <w:sz w:val="22"/>
                <w:lang w:val="en-GB"/>
              </w:rPr>
              <w:t xml:space="preserve">8. Halliday R, Walker R, Fundamentals of physics, John &amp; Sons (current issue) </w:t>
            </w:r>
          </w:p>
          <w:p w14:paraId="32C46064" w14:textId="6D416E0B" w:rsidR="00BA34B0" w:rsidRPr="00507C30" w:rsidRDefault="00E77A2F" w:rsidP="00507C30">
            <w:pPr>
              <w:spacing w:after="0"/>
              <w:ind w:left="34" w:right="0" w:firstLine="0"/>
              <w:jc w:val="left"/>
              <w:rPr>
                <w:sz w:val="22"/>
                <w:szCs w:val="20"/>
                <w:lang w:val="en-GB"/>
              </w:rPr>
            </w:pPr>
            <w:r w:rsidRPr="00507C30">
              <w:rPr>
                <w:sz w:val="22"/>
                <w:lang w:val="en-GB"/>
              </w:rPr>
              <w:t xml:space="preserve">9. </w:t>
            </w:r>
            <w:proofErr w:type="spellStart"/>
            <w:r w:rsidRPr="00507C30">
              <w:rPr>
                <w:sz w:val="22"/>
                <w:lang w:val="en-GB"/>
              </w:rPr>
              <w:t>Serway</w:t>
            </w:r>
            <w:proofErr w:type="spellEnd"/>
            <w:r w:rsidRPr="00507C30">
              <w:rPr>
                <w:sz w:val="22"/>
                <w:lang w:val="en-GB"/>
              </w:rPr>
              <w:t xml:space="preserve"> R A, Physics for scientists and engineers with modern physics, Saunders College Publishing </w:t>
            </w:r>
            <w:r w:rsidRPr="00507C30">
              <w:rPr>
                <w:sz w:val="22"/>
                <w:lang w:val="en-GB"/>
              </w:rPr>
              <w:br/>
              <w:t xml:space="preserve">Free open book: </w:t>
            </w:r>
            <w:r w:rsidRPr="00507C30">
              <w:rPr>
                <w:sz w:val="22"/>
                <w:lang w:val="en-GB"/>
              </w:rPr>
              <w:br/>
            </w:r>
            <w:hyperlink r:id="rId9" w:history="1">
              <w:r w:rsidRPr="00507C30">
                <w:rPr>
                  <w:rStyle w:val="Hipercze"/>
                  <w:sz w:val="22"/>
                  <w:lang w:val="en-GB"/>
                </w:rPr>
                <w:t>https://openstax.org/subjects/science</w:t>
              </w:r>
            </w:hyperlink>
            <w:r w:rsidRPr="00507C30">
              <w:rPr>
                <w:sz w:val="22"/>
                <w:lang w:val="en-GB"/>
              </w:rPr>
              <w:t xml:space="preserve"> </w:t>
            </w:r>
            <w:r w:rsidRPr="00507C30">
              <w:rPr>
                <w:sz w:val="22"/>
                <w:lang w:val="en-GB"/>
              </w:rPr>
              <w:br/>
            </w:r>
            <w:hyperlink r:id="rId10" w:history="1">
              <w:r w:rsidRPr="00507C30">
                <w:rPr>
                  <w:rStyle w:val="Hipercze"/>
                  <w:sz w:val="22"/>
                  <w:lang w:val="en-GB"/>
                </w:rPr>
                <w:t>https://gtu.ge/book/book%20-%20Appl%20BioPhysics%20%202021.pdf</w:t>
              </w:r>
            </w:hyperlink>
            <w:r w:rsidRPr="00507C30">
              <w:rPr>
                <w:sz w:val="22"/>
                <w:lang w:val="en-GB"/>
              </w:rPr>
              <w:t xml:space="preserve"> </w:t>
            </w:r>
            <w:r w:rsidRPr="00507C30">
              <w:rPr>
                <w:sz w:val="22"/>
                <w:lang w:val="en-GB"/>
              </w:rPr>
              <w:br/>
            </w:r>
            <w:hyperlink r:id="rId11" w:history="1">
              <w:r w:rsidRPr="00507C30">
                <w:rPr>
                  <w:rStyle w:val="Hipercze"/>
                  <w:sz w:val="22"/>
                  <w:lang w:val="en-GB"/>
                </w:rPr>
                <w:t>https://iopscience.iop.org/book/mono/978-0-7503-3283-5.pdf</w:t>
              </w:r>
            </w:hyperlink>
          </w:p>
        </w:tc>
      </w:tr>
      <w:tr w:rsidR="00BA34B0" w:rsidRPr="00185063" w14:paraId="3CC08498" w14:textId="77777777" w:rsidTr="00557981">
        <w:trPr>
          <w:trHeight w:val="262"/>
        </w:trPr>
        <w:tc>
          <w:tcPr>
            <w:tcW w:w="9747" w:type="dxa"/>
            <w:gridSpan w:val="5"/>
            <w:shd w:val="clear" w:color="auto" w:fill="D9D9D9" w:themeFill="background1" w:themeFillShade="D9"/>
          </w:tcPr>
          <w:p w14:paraId="0937CD02" w14:textId="0B46596C" w:rsidR="00BA34B0" w:rsidRPr="00185063" w:rsidRDefault="00BA34B0" w:rsidP="00507C30">
            <w:pPr>
              <w:pStyle w:val="Nagwek2"/>
              <w:ind w:left="0" w:firstLine="0"/>
              <w:outlineLvl w:val="1"/>
            </w:pPr>
            <w:r w:rsidRPr="007955B6">
              <w:rPr>
                <w:sz w:val="22"/>
              </w:rPr>
              <w:lastRenderedPageBreak/>
              <w:t xml:space="preserve">23. </w:t>
            </w:r>
            <w:r w:rsidRPr="007955B6">
              <w:rPr>
                <w:sz w:val="22"/>
                <w:lang w:val="en-US"/>
              </w:rPr>
              <w:t>Detail evaluation criteria</w:t>
            </w:r>
            <w:r w:rsidRPr="007955B6">
              <w:rPr>
                <w:sz w:val="22"/>
              </w:rPr>
              <w:t xml:space="preserve">  </w:t>
            </w:r>
          </w:p>
        </w:tc>
      </w:tr>
      <w:tr w:rsidR="00BA34B0" w:rsidRPr="00557981" w14:paraId="3A3B0E3D" w14:textId="77777777" w:rsidTr="00507C4F">
        <w:trPr>
          <w:trHeight w:val="769"/>
        </w:trPr>
        <w:tc>
          <w:tcPr>
            <w:tcW w:w="9747" w:type="dxa"/>
            <w:gridSpan w:val="5"/>
          </w:tcPr>
          <w:p w14:paraId="60721737" w14:textId="77777777" w:rsidR="00BA34B0" w:rsidRPr="00BA34B0" w:rsidRDefault="00BA34B0" w:rsidP="00BA34B0">
            <w:pPr>
              <w:spacing w:after="0" w:line="259" w:lineRule="auto"/>
              <w:ind w:left="58" w:right="0" w:firstLine="0"/>
              <w:jc w:val="left"/>
              <w:rPr>
                <w:sz w:val="22"/>
                <w:lang w:val="en-US"/>
              </w:rPr>
            </w:pPr>
            <w:r w:rsidRPr="00BA34B0">
              <w:rPr>
                <w:sz w:val="22"/>
                <w:lang w:val="en-US"/>
              </w:rPr>
              <w:t>In accordance with the recommendations of the inspection bodies</w:t>
            </w:r>
          </w:p>
          <w:p w14:paraId="13F17F56" w14:textId="77777777" w:rsidR="00BA34B0" w:rsidRPr="00BA34B0" w:rsidRDefault="00BA34B0" w:rsidP="00BA34B0">
            <w:pPr>
              <w:spacing w:after="0" w:line="259" w:lineRule="auto"/>
              <w:ind w:left="58" w:right="0" w:firstLine="0"/>
              <w:jc w:val="left"/>
              <w:rPr>
                <w:sz w:val="22"/>
                <w:lang w:val="en-US"/>
              </w:rPr>
            </w:pPr>
            <w:r w:rsidRPr="00BA34B0">
              <w:rPr>
                <w:sz w:val="22"/>
                <w:lang w:val="en-US"/>
              </w:rPr>
              <w:t>Completion of the course – student has achieved the assumed learning outcomes</w:t>
            </w:r>
          </w:p>
          <w:p w14:paraId="2FCBD870" w14:textId="32AEBE5D" w:rsidR="00BA34B0" w:rsidRPr="00BA34B0" w:rsidRDefault="00BA34B0" w:rsidP="00BA34B0">
            <w:pPr>
              <w:spacing w:after="0" w:line="259" w:lineRule="auto"/>
              <w:ind w:left="58" w:right="0" w:firstLine="0"/>
              <w:jc w:val="left"/>
              <w:rPr>
                <w:sz w:val="22"/>
                <w:lang w:val="en-US"/>
              </w:rPr>
            </w:pPr>
            <w:r w:rsidRPr="00BA34B0">
              <w:rPr>
                <w:sz w:val="22"/>
                <w:lang w:val="en-US"/>
              </w:rPr>
              <w:t>Detail criteria for completion and evaluation of the course are specified in the course regulations</w:t>
            </w:r>
          </w:p>
        </w:tc>
      </w:tr>
    </w:tbl>
    <w:p w14:paraId="069E13EE" w14:textId="77777777" w:rsidR="008050C4" w:rsidRPr="00BA34B0" w:rsidRDefault="008050C4" w:rsidP="00507C30">
      <w:pPr>
        <w:spacing w:after="0" w:line="259" w:lineRule="auto"/>
        <w:ind w:left="0" w:right="0" w:firstLine="0"/>
        <w:jc w:val="left"/>
        <w:rPr>
          <w:lang w:val="en-US"/>
        </w:rPr>
      </w:pPr>
    </w:p>
    <w:sectPr w:rsidR="008050C4" w:rsidRPr="00BA34B0" w:rsidSect="00507C30">
      <w:footerReference w:type="even" r:id="rId12"/>
      <w:footerReference w:type="default" r:id="rId13"/>
      <w:footerReference w:type="first" r:id="rId14"/>
      <w:pgSz w:w="11906" w:h="16838"/>
      <w:pgMar w:top="709" w:right="471" w:bottom="249" w:left="1077" w:header="709" w:footer="6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BA69" w14:textId="77777777" w:rsidR="007F46B3" w:rsidRDefault="007F46B3">
      <w:pPr>
        <w:spacing w:after="0" w:line="240" w:lineRule="auto"/>
      </w:pPr>
      <w:r>
        <w:separator/>
      </w:r>
    </w:p>
  </w:endnote>
  <w:endnote w:type="continuationSeparator" w:id="0">
    <w:p w14:paraId="1AD6F92E" w14:textId="77777777" w:rsidR="007F46B3" w:rsidRDefault="007F4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A8749" w14:textId="77777777" w:rsidR="007F46B3" w:rsidRDefault="007F46B3">
      <w:pPr>
        <w:spacing w:after="0" w:line="240" w:lineRule="auto"/>
      </w:pPr>
      <w:r>
        <w:separator/>
      </w:r>
    </w:p>
  </w:footnote>
  <w:footnote w:type="continuationSeparator" w:id="0">
    <w:p w14:paraId="6F4FE144" w14:textId="77777777" w:rsidR="007F46B3" w:rsidRDefault="007F46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140FA"/>
    <w:rsid w:val="00052014"/>
    <w:rsid w:val="00052365"/>
    <w:rsid w:val="00065025"/>
    <w:rsid w:val="000B2F46"/>
    <w:rsid w:val="000F72B3"/>
    <w:rsid w:val="001032AA"/>
    <w:rsid w:val="001521BB"/>
    <w:rsid w:val="001700FF"/>
    <w:rsid w:val="00185063"/>
    <w:rsid w:val="00186689"/>
    <w:rsid w:val="001879A5"/>
    <w:rsid w:val="001A705C"/>
    <w:rsid w:val="001A76A8"/>
    <w:rsid w:val="001D3FB4"/>
    <w:rsid w:val="001D544D"/>
    <w:rsid w:val="00214C07"/>
    <w:rsid w:val="0026298D"/>
    <w:rsid w:val="002B5083"/>
    <w:rsid w:val="002D40AD"/>
    <w:rsid w:val="002D5B65"/>
    <w:rsid w:val="002E307C"/>
    <w:rsid w:val="00306823"/>
    <w:rsid w:val="00332EB5"/>
    <w:rsid w:val="003474C3"/>
    <w:rsid w:val="00373860"/>
    <w:rsid w:val="00421CAD"/>
    <w:rsid w:val="00435959"/>
    <w:rsid w:val="0044080A"/>
    <w:rsid w:val="00444D06"/>
    <w:rsid w:val="0046195C"/>
    <w:rsid w:val="00482121"/>
    <w:rsid w:val="00507C30"/>
    <w:rsid w:val="00507C4F"/>
    <w:rsid w:val="00557981"/>
    <w:rsid w:val="0058605B"/>
    <w:rsid w:val="005A185D"/>
    <w:rsid w:val="00666FB1"/>
    <w:rsid w:val="006D5E4C"/>
    <w:rsid w:val="0072209B"/>
    <w:rsid w:val="00764D04"/>
    <w:rsid w:val="007816D5"/>
    <w:rsid w:val="0078393B"/>
    <w:rsid w:val="007910C0"/>
    <w:rsid w:val="007955B6"/>
    <w:rsid w:val="007E3EA7"/>
    <w:rsid w:val="007F46B3"/>
    <w:rsid w:val="008050C4"/>
    <w:rsid w:val="00835326"/>
    <w:rsid w:val="00877A9A"/>
    <w:rsid w:val="00A175B0"/>
    <w:rsid w:val="00A2229E"/>
    <w:rsid w:val="00A852DA"/>
    <w:rsid w:val="00AA5BDB"/>
    <w:rsid w:val="00AD411D"/>
    <w:rsid w:val="00AF2B58"/>
    <w:rsid w:val="00AF4ECF"/>
    <w:rsid w:val="00B0280E"/>
    <w:rsid w:val="00B54177"/>
    <w:rsid w:val="00BA34B0"/>
    <w:rsid w:val="00CC5EAF"/>
    <w:rsid w:val="00D07363"/>
    <w:rsid w:val="00D75707"/>
    <w:rsid w:val="00D8312F"/>
    <w:rsid w:val="00D96944"/>
    <w:rsid w:val="00DA0AA5"/>
    <w:rsid w:val="00DB7D80"/>
    <w:rsid w:val="00DE02A3"/>
    <w:rsid w:val="00DE2359"/>
    <w:rsid w:val="00DF29EC"/>
    <w:rsid w:val="00DF690F"/>
    <w:rsid w:val="00E06C75"/>
    <w:rsid w:val="00E31B46"/>
    <w:rsid w:val="00E45994"/>
    <w:rsid w:val="00E4708E"/>
    <w:rsid w:val="00E632FE"/>
    <w:rsid w:val="00E77A2F"/>
    <w:rsid w:val="00E95559"/>
    <w:rsid w:val="00EA0A12"/>
    <w:rsid w:val="00EA78A0"/>
    <w:rsid w:val="00EF2DFF"/>
    <w:rsid w:val="00F01E01"/>
    <w:rsid w:val="00F167B7"/>
    <w:rsid w:val="00F72354"/>
    <w:rsid w:val="00F826D4"/>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table" w:styleId="Tabela-Siatka">
    <w:name w:val="Table Grid"/>
    <w:basedOn w:val="Standardowy"/>
    <w:uiPriority w:val="39"/>
    <w:rsid w:val="00507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rsid w:val="00507C4F"/>
  </w:style>
  <w:style w:type="character" w:customStyle="1" w:styleId="ft8">
    <w:name w:val="ft8"/>
    <w:rsid w:val="00507C4F"/>
  </w:style>
  <w:style w:type="paragraph" w:styleId="Nagwek">
    <w:name w:val="header"/>
    <w:basedOn w:val="Normalny"/>
    <w:link w:val="NagwekZnak"/>
    <w:uiPriority w:val="99"/>
    <w:unhideWhenUsed/>
    <w:rsid w:val="00507C3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07C30"/>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ofizyka.sum.edu.p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biochigen.sum.edu.pl"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opscience.iop.org/book/mono/978-0-7503-3283-5.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gtu.ge/book/book%20-%20Appl%20BioPhysics%20%202021.pdf" TargetMode="External"/><Relationship Id="rId4" Type="http://schemas.openxmlformats.org/officeDocument/2006/relationships/webSettings" Target="webSettings.xml"/><Relationship Id="rId9" Type="http://schemas.openxmlformats.org/officeDocument/2006/relationships/hyperlink" Target="https://openstax.org/subjects/science"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2148</Words>
  <Characters>12893</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Lucyna Krupa</cp:lastModifiedBy>
  <cp:revision>5</cp:revision>
  <cp:lastPrinted>2023-02-24T09:16:00Z</cp:lastPrinted>
  <dcterms:created xsi:type="dcterms:W3CDTF">2024-10-15T09:08:00Z</dcterms:created>
  <dcterms:modified xsi:type="dcterms:W3CDTF">2024-10-16T07:39:00Z</dcterms:modified>
</cp:coreProperties>
</file>